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39FB" w:rsidRDefault="00195577" w:rsidP="00377612">
      <w:pPr>
        <w:jc w:val="center"/>
        <w:rPr>
          <w:rFonts w:ascii="Meiryo UI" w:eastAsia="Meiryo UI" w:hAnsi="Meiryo UI"/>
          <w:sz w:val="32"/>
          <w:szCs w:val="28"/>
        </w:rPr>
      </w:pPr>
      <w:r>
        <w:rPr>
          <w:rFonts w:ascii="Meiryo UI" w:eastAsia="Meiryo UI" w:hAnsi="Meiryo UI" w:hint="eastAsia"/>
          <w:noProof/>
          <w:sz w:val="32"/>
          <w:szCs w:val="28"/>
        </w:rPr>
        <mc:AlternateContent>
          <mc:Choice Requires="wps">
            <w:drawing>
              <wp:anchor distT="0" distB="0" distL="114300" distR="114300" simplePos="0" relativeHeight="251659264" behindDoc="0" locked="0" layoutInCell="1" allowOverlap="1">
                <wp:simplePos x="0" y="0"/>
                <wp:positionH relativeFrom="column">
                  <wp:posOffset>5760720</wp:posOffset>
                </wp:positionH>
                <wp:positionV relativeFrom="paragraph">
                  <wp:posOffset>-304800</wp:posOffset>
                </wp:positionV>
                <wp:extent cx="701040" cy="350520"/>
                <wp:effectExtent l="0" t="0" r="22860" b="11430"/>
                <wp:wrapNone/>
                <wp:docPr id="9" name="テキスト ボックス 9"/>
                <wp:cNvGraphicFramePr/>
                <a:graphic xmlns:a="http://schemas.openxmlformats.org/drawingml/2006/main">
                  <a:graphicData uri="http://schemas.microsoft.com/office/word/2010/wordprocessingShape">
                    <wps:wsp>
                      <wps:cNvSpPr txBox="1"/>
                      <wps:spPr>
                        <a:xfrm>
                          <a:off x="0" y="0"/>
                          <a:ext cx="701040" cy="350520"/>
                        </a:xfrm>
                        <a:prstGeom prst="rect">
                          <a:avLst/>
                        </a:prstGeom>
                        <a:solidFill>
                          <a:schemeClr val="lt1"/>
                        </a:solidFill>
                        <a:ln w="6350">
                          <a:solidFill>
                            <a:prstClr val="black"/>
                          </a:solidFill>
                        </a:ln>
                      </wps:spPr>
                      <wps:txbx>
                        <w:txbxContent>
                          <w:p w:rsidR="00195577" w:rsidRPr="00195577" w:rsidRDefault="00195577" w:rsidP="00F250D1">
                            <w:pPr>
                              <w:jc w:val="center"/>
                              <w:rPr>
                                <w:rFonts w:ascii="Meiryo UI" w:eastAsia="Meiryo UI" w:hAnsi="Meiryo UI"/>
                                <w:sz w:val="24"/>
                              </w:rPr>
                            </w:pPr>
                            <w:r w:rsidRPr="00195577">
                              <w:rPr>
                                <w:rFonts w:ascii="Meiryo UI" w:eastAsia="Meiryo UI" w:hAnsi="Meiryo UI" w:hint="eastAsia"/>
                                <w:sz w:val="24"/>
                              </w:rPr>
                              <w:t>別紙</w:t>
                            </w:r>
                            <w:r w:rsidR="00F250D1">
                              <w:rPr>
                                <w:rFonts w:ascii="Meiryo UI" w:eastAsia="Meiryo UI" w:hAnsi="Meiryo UI" w:hint="eastAsia"/>
                                <w:sz w:val="24"/>
                              </w:rPr>
                              <w:t>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9" o:spid="_x0000_s1026" type="#_x0000_t202" style="position:absolute;left:0;text-align:left;margin-left:453.6pt;margin-top:-24pt;width:55.2pt;height:27.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" fillcolor="white [3201]" strokeweight=".5pt">
                <v:textbox>
                  <w:txbxContent>
                    <w:p w:rsidR="00195577" w:rsidRPr="00195577" w:rsidRDefault="00195577" w:rsidP="00F250D1">
                      <w:pPr>
                        <w:jc w:val="center"/>
                        <w:rPr>
                          <w:rFonts w:ascii="Meiryo UI" w:eastAsia="Meiryo UI" w:hAnsi="Meiryo UI"/>
                          <w:sz w:val="24"/>
                        </w:rPr>
                      </w:pPr>
                      <w:r w:rsidRPr="00195577">
                        <w:rPr>
                          <w:rFonts w:ascii="Meiryo UI" w:eastAsia="Meiryo UI" w:hAnsi="Meiryo UI" w:hint="eastAsia"/>
                          <w:sz w:val="24"/>
                        </w:rPr>
                        <w:t>別紙</w:t>
                      </w:r>
                      <w:r w:rsidR="00F250D1">
                        <w:rPr>
                          <w:rFonts w:ascii="Meiryo UI" w:eastAsia="Meiryo UI" w:hAnsi="Meiryo UI" w:hint="eastAsia"/>
                          <w:sz w:val="24"/>
                        </w:rPr>
                        <w:t>１</w:t>
                      </w:r>
                    </w:p>
                  </w:txbxContent>
                </v:textbox>
              </v:shape>
            </w:pict>
          </mc:Fallback>
        </mc:AlternateContent>
      </w:r>
      <w:r w:rsidR="00C542AD" w:rsidRPr="003943FC">
        <w:rPr>
          <w:rFonts w:ascii="Meiryo UI" w:eastAsia="Meiryo UI" w:hAnsi="Meiryo UI" w:hint="eastAsia"/>
          <w:sz w:val="32"/>
          <w:szCs w:val="28"/>
        </w:rPr>
        <w:t>岡山市</w:t>
      </w:r>
      <w:r w:rsidR="00F35D70">
        <w:rPr>
          <w:rFonts w:ascii="Meiryo UI" w:eastAsia="Meiryo UI" w:hAnsi="Meiryo UI" w:hint="eastAsia"/>
          <w:sz w:val="32"/>
          <w:szCs w:val="28"/>
        </w:rPr>
        <w:t>後期高齢者健診の国保連合会からの</w:t>
      </w:r>
      <w:r w:rsidR="00FF113E">
        <w:rPr>
          <w:rFonts w:ascii="Meiryo UI" w:eastAsia="Meiryo UI" w:hAnsi="Meiryo UI" w:hint="eastAsia"/>
          <w:sz w:val="32"/>
          <w:szCs w:val="28"/>
        </w:rPr>
        <w:t>エラー修正</w:t>
      </w:r>
      <w:r w:rsidR="001348B8">
        <w:rPr>
          <w:rFonts w:ascii="Meiryo UI" w:eastAsia="Meiryo UI" w:hAnsi="Meiryo UI" w:hint="eastAsia"/>
          <w:sz w:val="32"/>
          <w:szCs w:val="28"/>
        </w:rPr>
        <w:t>について</w:t>
      </w:r>
    </w:p>
    <w:p w:rsidR="001539FB" w:rsidRDefault="001539FB" w:rsidP="003502F1">
      <w:pPr>
        <w:jc w:val="right"/>
        <w:rPr>
          <w:rFonts w:ascii="Meiryo UI" w:eastAsia="Meiryo UI" w:hAnsi="Meiryo UI"/>
          <w:szCs w:val="28"/>
        </w:rPr>
      </w:pPr>
    </w:p>
    <w:p w:rsidR="003502F1" w:rsidRPr="003943FC" w:rsidRDefault="00E04473" w:rsidP="00E04473">
      <w:pPr>
        <w:wordWrap w:val="0"/>
        <w:jc w:val="right"/>
        <w:rPr>
          <w:rFonts w:ascii="Meiryo UI" w:eastAsia="Meiryo UI" w:hAnsi="Meiryo UI"/>
          <w:szCs w:val="28"/>
        </w:rPr>
      </w:pPr>
      <w:r>
        <w:rPr>
          <w:rFonts w:ascii="Meiryo UI" w:eastAsia="Meiryo UI" w:hAnsi="Meiryo UI" w:hint="eastAsia"/>
          <w:szCs w:val="28"/>
        </w:rPr>
        <w:t xml:space="preserve">岡山市保健所　</w:t>
      </w:r>
    </w:p>
    <w:p w:rsidR="000C012E" w:rsidRDefault="000C012E" w:rsidP="0079353D">
      <w:pPr>
        <w:jc w:val="left"/>
        <w:rPr>
          <w:rFonts w:ascii="Meiryo UI" w:eastAsia="Meiryo UI" w:hAnsi="Meiryo UI"/>
          <w:color w:val="FF0000"/>
          <w:szCs w:val="21"/>
        </w:rPr>
      </w:pPr>
    </w:p>
    <w:p w:rsidR="00F250D1" w:rsidRPr="00F250D1" w:rsidRDefault="00F250D1" w:rsidP="0079353D">
      <w:pPr>
        <w:jc w:val="left"/>
        <w:rPr>
          <w:rFonts w:ascii="Meiryo UI" w:eastAsia="Meiryo UI" w:hAnsi="Meiryo UI"/>
          <w:szCs w:val="21"/>
        </w:rPr>
      </w:pPr>
      <w:r w:rsidRPr="00F250D1">
        <w:rPr>
          <w:rFonts w:ascii="Meiryo UI" w:eastAsia="Meiryo UI" w:hAnsi="Meiryo UI" w:hint="eastAsia"/>
          <w:szCs w:val="21"/>
        </w:rPr>
        <w:t>【</w:t>
      </w:r>
      <w:r>
        <w:rPr>
          <w:rFonts w:ascii="Meiryo UI" w:eastAsia="Meiryo UI" w:hAnsi="Meiryo UI" w:hint="eastAsia"/>
          <w:szCs w:val="21"/>
        </w:rPr>
        <w:t>返戻（エラー）理由</w:t>
      </w:r>
      <w:r w:rsidRPr="00F250D1">
        <w:rPr>
          <w:rFonts w:ascii="Meiryo UI" w:eastAsia="Meiryo UI" w:hAnsi="Meiryo UI" w:hint="eastAsia"/>
          <w:szCs w:val="21"/>
        </w:rPr>
        <w:t>】</w:t>
      </w:r>
    </w:p>
    <w:p w:rsidR="00316D8C" w:rsidRDefault="006F7E1D" w:rsidP="00FF113E">
      <w:pPr>
        <w:pStyle w:val="a7"/>
        <w:numPr>
          <w:ilvl w:val="0"/>
          <w:numId w:val="22"/>
        </w:numPr>
        <w:spacing w:line="360" w:lineRule="auto"/>
        <w:ind w:leftChars="0"/>
        <w:rPr>
          <w:rFonts w:ascii="Meiryo UI" w:eastAsia="Meiryo UI" w:hAnsi="Meiryo UI"/>
          <w:b/>
          <w:sz w:val="24"/>
          <w:szCs w:val="21"/>
        </w:rPr>
      </w:pPr>
      <w:r w:rsidRPr="006F7E1D">
        <w:rPr>
          <w:rFonts w:ascii="Meiryo UI" w:eastAsia="Meiryo UI" w:hAnsi="Meiryo UI"/>
          <w:b/>
          <w:sz w:val="24"/>
          <w:szCs w:val="21"/>
        </w:rPr>
        <w:t>MHAA11148E:健診等契約マスタが存在しません。</w:t>
      </w:r>
    </w:p>
    <w:p w:rsidR="00FF113E" w:rsidRPr="00FF113E" w:rsidRDefault="00FF113E" w:rsidP="00FF113E">
      <w:pPr>
        <w:pStyle w:val="a7"/>
        <w:numPr>
          <w:ilvl w:val="0"/>
          <w:numId w:val="22"/>
        </w:numPr>
        <w:spacing w:line="360" w:lineRule="auto"/>
        <w:ind w:leftChars="0"/>
        <w:rPr>
          <w:rFonts w:ascii="Meiryo UI" w:eastAsia="Meiryo UI" w:hAnsi="Meiryo UI"/>
          <w:b/>
          <w:sz w:val="24"/>
          <w:szCs w:val="21"/>
        </w:rPr>
      </w:pPr>
      <w:r w:rsidRPr="00FF113E">
        <w:rPr>
          <w:rFonts w:ascii="Meiryo UI" w:eastAsia="Meiryo UI" w:hAnsi="Meiryo UI"/>
          <w:b/>
          <w:sz w:val="24"/>
          <w:szCs w:val="21"/>
        </w:rPr>
        <w:t>MHAA06124E:基本的な健診の単価金額は健診等契約マスタの特定健診単価（基本）以下である必要があります。</w:t>
      </w:r>
    </w:p>
    <w:p w:rsidR="00FF113E" w:rsidRDefault="00FF113E" w:rsidP="00FF113E">
      <w:pPr>
        <w:pStyle w:val="a7"/>
        <w:numPr>
          <w:ilvl w:val="0"/>
          <w:numId w:val="22"/>
        </w:numPr>
        <w:spacing w:line="360" w:lineRule="auto"/>
        <w:ind w:leftChars="0"/>
        <w:rPr>
          <w:rFonts w:ascii="Meiryo UI" w:eastAsia="Meiryo UI" w:hAnsi="Meiryo UI"/>
          <w:b/>
          <w:sz w:val="24"/>
          <w:szCs w:val="21"/>
        </w:rPr>
      </w:pPr>
      <w:r w:rsidRPr="00FF113E">
        <w:rPr>
          <w:rFonts w:ascii="Meiryo UI" w:eastAsia="Meiryo UI" w:hAnsi="Meiryo UI"/>
          <w:b/>
          <w:sz w:val="24"/>
          <w:szCs w:val="21"/>
        </w:rPr>
        <w:t>MHAA03512E:基本的な健診の単価情報が契約情報と一致しません。</w:t>
      </w:r>
    </w:p>
    <w:p w:rsidR="00FF113E" w:rsidRDefault="00FF113E" w:rsidP="00FF113E">
      <w:pPr>
        <w:pStyle w:val="a7"/>
        <w:numPr>
          <w:ilvl w:val="0"/>
          <w:numId w:val="22"/>
        </w:numPr>
        <w:spacing w:line="360" w:lineRule="auto"/>
        <w:ind w:leftChars="0"/>
        <w:rPr>
          <w:rFonts w:ascii="Meiryo UI" w:eastAsia="Meiryo UI" w:hAnsi="Meiryo UI"/>
          <w:b/>
          <w:sz w:val="24"/>
          <w:szCs w:val="21"/>
        </w:rPr>
      </w:pPr>
      <w:r w:rsidRPr="00FF113E">
        <w:rPr>
          <w:rFonts w:ascii="Meiryo UI" w:eastAsia="Meiryo UI" w:hAnsi="Meiryo UI"/>
          <w:b/>
          <w:sz w:val="24"/>
          <w:szCs w:val="21"/>
        </w:rPr>
        <w:t>MHAA03525E:詳細な健診の窓口負担情報が受診券発行台帳の窓口負担情報と一致しません。</w:t>
      </w:r>
    </w:p>
    <w:p w:rsidR="00FF113E" w:rsidRDefault="00FF113E" w:rsidP="00FF113E">
      <w:pPr>
        <w:pStyle w:val="a7"/>
        <w:numPr>
          <w:ilvl w:val="0"/>
          <w:numId w:val="22"/>
        </w:numPr>
        <w:spacing w:line="360" w:lineRule="auto"/>
        <w:ind w:leftChars="0"/>
        <w:rPr>
          <w:rFonts w:ascii="Meiryo UI" w:eastAsia="Meiryo UI" w:hAnsi="Meiryo UI"/>
          <w:b/>
          <w:sz w:val="24"/>
          <w:szCs w:val="21"/>
        </w:rPr>
      </w:pPr>
      <w:r w:rsidRPr="00FF113E">
        <w:rPr>
          <w:rFonts w:ascii="Meiryo UI" w:eastAsia="Meiryo UI" w:hAnsi="Meiryo UI"/>
          <w:b/>
          <w:sz w:val="24"/>
          <w:szCs w:val="21"/>
        </w:rPr>
        <w:t>MHAA06111E:決済情報の詳細な健診の窓口負担情報と受診券発行台帳の詳細な健診の窓口負担情報の相関に誤りがあります。</w:t>
      </w:r>
    </w:p>
    <w:p w:rsidR="006F7E1D" w:rsidRDefault="006F7E1D" w:rsidP="00F250D1">
      <w:pPr>
        <w:spacing w:line="360" w:lineRule="auto"/>
        <w:rPr>
          <w:rFonts w:ascii="Meiryo UI" w:eastAsia="Meiryo UI" w:hAnsi="Meiryo UI"/>
          <w:sz w:val="24"/>
          <w:szCs w:val="21"/>
        </w:rPr>
      </w:pPr>
    </w:p>
    <w:p w:rsidR="00F250D1" w:rsidRPr="00F250D1" w:rsidRDefault="00F250D1" w:rsidP="00F250D1">
      <w:pPr>
        <w:spacing w:line="360" w:lineRule="auto"/>
        <w:rPr>
          <w:rFonts w:ascii="Meiryo UI" w:eastAsia="Meiryo UI" w:hAnsi="Meiryo UI"/>
          <w:sz w:val="24"/>
          <w:szCs w:val="21"/>
        </w:rPr>
      </w:pPr>
      <w:r>
        <w:rPr>
          <w:rFonts w:ascii="Meiryo UI" w:eastAsia="Meiryo UI" w:hAnsi="Meiryo UI" w:hint="eastAsia"/>
          <w:sz w:val="24"/>
          <w:szCs w:val="21"/>
        </w:rPr>
        <w:t>【修正方法】</w:t>
      </w:r>
    </w:p>
    <w:p w:rsidR="00F250D1" w:rsidRDefault="006F7E1D" w:rsidP="006F7E1D">
      <w:pPr>
        <w:pStyle w:val="a7"/>
        <w:numPr>
          <w:ilvl w:val="0"/>
          <w:numId w:val="23"/>
        </w:numPr>
        <w:spacing w:line="360" w:lineRule="auto"/>
        <w:ind w:leftChars="0"/>
        <w:rPr>
          <w:rFonts w:ascii="Meiryo UI" w:eastAsia="Meiryo UI" w:hAnsi="Meiryo UI"/>
          <w:sz w:val="24"/>
          <w:szCs w:val="21"/>
        </w:rPr>
      </w:pPr>
      <w:r>
        <w:rPr>
          <w:rFonts w:ascii="Meiryo UI" w:eastAsia="Meiryo UI" w:hAnsi="Meiryo UI" w:hint="eastAsia"/>
          <w:sz w:val="24"/>
          <w:szCs w:val="21"/>
        </w:rPr>
        <w:t>１について</w:t>
      </w:r>
    </w:p>
    <w:p w:rsidR="006F7E1D" w:rsidRDefault="00B46AF2" w:rsidP="00F250D1">
      <w:pPr>
        <w:pStyle w:val="a7"/>
        <w:spacing w:line="360" w:lineRule="auto"/>
        <w:ind w:leftChars="0" w:left="420"/>
        <w:rPr>
          <w:rFonts w:ascii="Meiryo UI" w:eastAsia="Meiryo UI" w:hAnsi="Meiryo UI"/>
          <w:sz w:val="24"/>
          <w:szCs w:val="21"/>
        </w:rPr>
      </w:pPr>
      <w:r>
        <w:rPr>
          <w:rFonts w:ascii="Meiryo UI" w:eastAsia="Meiryo UI" w:hAnsi="Meiryo UI" w:hint="eastAsia"/>
          <w:sz w:val="24"/>
          <w:szCs w:val="21"/>
        </w:rPr>
        <w:t>ほとんどの場合、</w:t>
      </w:r>
      <w:r w:rsidR="006F7E1D" w:rsidRPr="006F7E1D">
        <w:rPr>
          <w:rFonts w:ascii="Meiryo UI" w:eastAsia="Meiryo UI" w:hAnsi="Meiryo UI" w:hint="eastAsia"/>
          <w:sz w:val="24"/>
          <w:szCs w:val="21"/>
        </w:rPr>
        <w:t>健診の単価設定</w:t>
      </w:r>
      <w:r w:rsidR="00F250D1">
        <w:rPr>
          <w:rFonts w:ascii="Meiryo UI" w:eastAsia="Meiryo UI" w:hAnsi="Meiryo UI" w:hint="eastAsia"/>
          <w:sz w:val="24"/>
          <w:szCs w:val="21"/>
        </w:rPr>
        <w:t>の</w:t>
      </w:r>
      <w:r w:rsidR="006F7E1D">
        <w:rPr>
          <w:rFonts w:ascii="Meiryo UI" w:eastAsia="Meiryo UI" w:hAnsi="Meiryo UI" w:hint="eastAsia"/>
          <w:sz w:val="24"/>
          <w:szCs w:val="21"/>
        </w:rPr>
        <w:t>誤</w:t>
      </w:r>
      <w:r>
        <w:rPr>
          <w:rFonts w:ascii="Meiryo UI" w:eastAsia="Meiryo UI" w:hAnsi="Meiryo UI" w:hint="eastAsia"/>
          <w:sz w:val="24"/>
          <w:szCs w:val="21"/>
        </w:rPr>
        <w:t>り</w:t>
      </w:r>
      <w:r w:rsidR="00F250D1">
        <w:rPr>
          <w:rFonts w:ascii="Meiryo UI" w:eastAsia="Meiryo UI" w:hAnsi="Meiryo UI" w:hint="eastAsia"/>
          <w:sz w:val="24"/>
          <w:szCs w:val="21"/>
        </w:rPr>
        <w:t>により生じる</w:t>
      </w:r>
      <w:r w:rsidR="006F7E1D">
        <w:rPr>
          <w:rFonts w:ascii="Meiryo UI" w:eastAsia="Meiryo UI" w:hAnsi="Meiryo UI" w:hint="eastAsia"/>
          <w:sz w:val="24"/>
          <w:szCs w:val="21"/>
        </w:rPr>
        <w:t>エラー</w:t>
      </w:r>
      <w:r>
        <w:rPr>
          <w:rFonts w:ascii="Meiryo UI" w:eastAsia="Meiryo UI" w:hAnsi="Meiryo UI" w:hint="eastAsia"/>
          <w:sz w:val="24"/>
          <w:szCs w:val="21"/>
        </w:rPr>
        <w:t>（国保連の契約マスタに医療機関情報を登録できていない場合にも出ますが、こちらについては市の方で対応済み）</w:t>
      </w:r>
    </w:p>
    <w:p w:rsidR="006F7E1D" w:rsidRDefault="006F7E1D" w:rsidP="006F7E1D">
      <w:pPr>
        <w:pStyle w:val="a7"/>
        <w:spacing w:line="360" w:lineRule="auto"/>
        <w:ind w:leftChars="0" w:left="420"/>
        <w:rPr>
          <w:rFonts w:ascii="Meiryo UI" w:eastAsia="Meiryo UI" w:hAnsi="Meiryo UI"/>
          <w:sz w:val="24"/>
          <w:szCs w:val="21"/>
          <w:u w:val="single"/>
        </w:rPr>
      </w:pPr>
      <w:r w:rsidRPr="00FF113E">
        <w:rPr>
          <w:rFonts w:ascii="Meiryo UI" w:eastAsia="Meiryo UI" w:hAnsi="Meiryo UI" w:hint="eastAsia"/>
          <w:sz w:val="24"/>
          <w:szCs w:val="21"/>
          <w:u w:val="single"/>
        </w:rPr>
        <w:t>→基本的な健診：</w:t>
      </w:r>
      <w:r w:rsidRPr="00FF113E">
        <w:rPr>
          <w:rFonts w:ascii="Meiryo UI" w:eastAsia="Meiryo UI" w:hAnsi="Meiryo UI" w:hint="eastAsia"/>
          <w:b/>
          <w:sz w:val="24"/>
          <w:szCs w:val="21"/>
          <w:u w:val="single"/>
        </w:rPr>
        <w:t>9,413円</w:t>
      </w:r>
      <w:r w:rsidRPr="00FF113E">
        <w:rPr>
          <w:rFonts w:ascii="Meiryo UI" w:eastAsia="Meiryo UI" w:hAnsi="Meiryo UI" w:hint="eastAsia"/>
          <w:sz w:val="24"/>
          <w:szCs w:val="21"/>
          <w:u w:val="single"/>
        </w:rPr>
        <w:t>、追加健診：</w:t>
      </w:r>
      <w:r w:rsidRPr="00FF113E">
        <w:rPr>
          <w:rFonts w:ascii="Meiryo UI" w:eastAsia="Meiryo UI" w:hAnsi="Meiryo UI" w:hint="eastAsia"/>
          <w:b/>
          <w:sz w:val="24"/>
          <w:szCs w:val="21"/>
          <w:u w:val="single"/>
        </w:rPr>
        <w:t>66円</w:t>
      </w:r>
      <w:r w:rsidRPr="00FF113E">
        <w:rPr>
          <w:rFonts w:ascii="Meiryo UI" w:eastAsia="Meiryo UI" w:hAnsi="Meiryo UI" w:hint="eastAsia"/>
          <w:sz w:val="24"/>
          <w:szCs w:val="21"/>
          <w:u w:val="single"/>
        </w:rPr>
        <w:t>に登録を修正</w:t>
      </w:r>
    </w:p>
    <w:p w:rsidR="006F7E1D" w:rsidRDefault="006F7E1D" w:rsidP="006F7E1D">
      <w:pPr>
        <w:pStyle w:val="a7"/>
        <w:spacing w:line="360" w:lineRule="auto"/>
        <w:ind w:leftChars="0" w:left="420"/>
        <w:rPr>
          <w:rFonts w:ascii="Meiryo UI" w:eastAsia="Meiryo UI" w:hAnsi="Meiryo UI"/>
          <w:sz w:val="24"/>
          <w:szCs w:val="21"/>
        </w:rPr>
      </w:pPr>
    </w:p>
    <w:p w:rsidR="00F250D1" w:rsidRDefault="006F7E1D" w:rsidP="006F7E1D">
      <w:pPr>
        <w:pStyle w:val="a7"/>
        <w:numPr>
          <w:ilvl w:val="0"/>
          <w:numId w:val="23"/>
        </w:numPr>
        <w:spacing w:line="360" w:lineRule="auto"/>
        <w:ind w:leftChars="0"/>
        <w:rPr>
          <w:rFonts w:ascii="Meiryo UI" w:eastAsia="Meiryo UI" w:hAnsi="Meiryo UI"/>
          <w:sz w:val="24"/>
          <w:szCs w:val="21"/>
        </w:rPr>
      </w:pPr>
      <w:r>
        <w:rPr>
          <w:rFonts w:ascii="Meiryo UI" w:eastAsia="Meiryo UI" w:hAnsi="Meiryo UI" w:hint="eastAsia"/>
          <w:sz w:val="24"/>
          <w:szCs w:val="21"/>
        </w:rPr>
        <w:t>2と3</w:t>
      </w:r>
      <w:r w:rsidRPr="006F7E1D">
        <w:rPr>
          <w:rFonts w:ascii="Meiryo UI" w:eastAsia="Meiryo UI" w:hAnsi="Meiryo UI" w:hint="eastAsia"/>
          <w:sz w:val="24"/>
          <w:szCs w:val="21"/>
        </w:rPr>
        <w:t>について</w:t>
      </w:r>
    </w:p>
    <w:p w:rsidR="006F7E1D" w:rsidRPr="006F7E1D" w:rsidRDefault="006F7E1D" w:rsidP="00F250D1">
      <w:pPr>
        <w:pStyle w:val="a7"/>
        <w:spacing w:line="360" w:lineRule="auto"/>
        <w:ind w:leftChars="0" w:left="420"/>
        <w:rPr>
          <w:rFonts w:ascii="Meiryo UI" w:eastAsia="Meiryo UI" w:hAnsi="Meiryo UI"/>
          <w:sz w:val="24"/>
          <w:szCs w:val="21"/>
        </w:rPr>
      </w:pPr>
      <w:r w:rsidRPr="006F7E1D">
        <w:rPr>
          <w:rFonts w:ascii="Meiryo UI" w:eastAsia="Meiryo UI" w:hAnsi="Meiryo UI" w:hint="eastAsia"/>
          <w:sz w:val="24"/>
          <w:szCs w:val="21"/>
        </w:rPr>
        <w:t>基本的な健診の単価設定</w:t>
      </w:r>
      <w:r w:rsidR="00F250D1">
        <w:rPr>
          <w:rFonts w:ascii="Meiryo UI" w:eastAsia="Meiryo UI" w:hAnsi="Meiryo UI" w:hint="eastAsia"/>
          <w:sz w:val="24"/>
          <w:szCs w:val="21"/>
        </w:rPr>
        <w:t>を</w:t>
      </w:r>
      <w:r w:rsidRPr="006F7E1D">
        <w:rPr>
          <w:rFonts w:ascii="Meiryo UI" w:eastAsia="Meiryo UI" w:hAnsi="Meiryo UI" w:hint="eastAsia"/>
          <w:sz w:val="24"/>
          <w:szCs w:val="21"/>
        </w:rPr>
        <w:t>誤っている場合に出るエラー</w:t>
      </w:r>
    </w:p>
    <w:p w:rsidR="006F7E1D" w:rsidRDefault="006F7E1D" w:rsidP="006F7E1D">
      <w:pPr>
        <w:pStyle w:val="a7"/>
        <w:spacing w:line="360" w:lineRule="auto"/>
        <w:ind w:leftChars="0" w:left="420"/>
        <w:rPr>
          <w:rFonts w:ascii="Meiryo UI" w:eastAsia="Meiryo UI" w:hAnsi="Meiryo UI"/>
          <w:sz w:val="24"/>
          <w:szCs w:val="21"/>
        </w:rPr>
      </w:pPr>
      <w:r>
        <w:rPr>
          <w:rFonts w:ascii="Meiryo UI" w:eastAsia="Meiryo UI" w:hAnsi="Meiryo UI" w:hint="eastAsia"/>
          <w:sz w:val="24"/>
          <w:szCs w:val="21"/>
        </w:rPr>
        <w:t>（例　基本的な健診：9,479円、追加健診：66円として登録されている）</w:t>
      </w:r>
    </w:p>
    <w:p w:rsidR="006F7E1D" w:rsidRDefault="006F7E1D" w:rsidP="006F7E1D">
      <w:pPr>
        <w:pStyle w:val="a7"/>
        <w:spacing w:line="360" w:lineRule="auto"/>
        <w:ind w:leftChars="0" w:left="420"/>
        <w:rPr>
          <w:rFonts w:ascii="Meiryo UI" w:eastAsia="Meiryo UI" w:hAnsi="Meiryo UI"/>
          <w:sz w:val="24"/>
          <w:szCs w:val="21"/>
          <w:u w:val="single"/>
        </w:rPr>
      </w:pPr>
      <w:r w:rsidRPr="00FF113E">
        <w:rPr>
          <w:rFonts w:ascii="Meiryo UI" w:eastAsia="Meiryo UI" w:hAnsi="Meiryo UI" w:hint="eastAsia"/>
          <w:sz w:val="24"/>
          <w:szCs w:val="21"/>
          <w:u w:val="single"/>
        </w:rPr>
        <w:t>→基本的な健診：</w:t>
      </w:r>
      <w:r w:rsidRPr="00FF113E">
        <w:rPr>
          <w:rFonts w:ascii="Meiryo UI" w:eastAsia="Meiryo UI" w:hAnsi="Meiryo UI" w:hint="eastAsia"/>
          <w:b/>
          <w:sz w:val="24"/>
          <w:szCs w:val="21"/>
          <w:u w:val="single"/>
        </w:rPr>
        <w:t>9,413円</w:t>
      </w:r>
      <w:r w:rsidRPr="00FF113E">
        <w:rPr>
          <w:rFonts w:ascii="Meiryo UI" w:eastAsia="Meiryo UI" w:hAnsi="Meiryo UI" w:hint="eastAsia"/>
          <w:sz w:val="24"/>
          <w:szCs w:val="21"/>
          <w:u w:val="single"/>
        </w:rPr>
        <w:t>、追加健診：</w:t>
      </w:r>
      <w:r w:rsidRPr="00FF113E">
        <w:rPr>
          <w:rFonts w:ascii="Meiryo UI" w:eastAsia="Meiryo UI" w:hAnsi="Meiryo UI" w:hint="eastAsia"/>
          <w:b/>
          <w:sz w:val="24"/>
          <w:szCs w:val="21"/>
          <w:u w:val="single"/>
        </w:rPr>
        <w:t>66円</w:t>
      </w:r>
      <w:r w:rsidRPr="00FF113E">
        <w:rPr>
          <w:rFonts w:ascii="Meiryo UI" w:eastAsia="Meiryo UI" w:hAnsi="Meiryo UI" w:hint="eastAsia"/>
          <w:sz w:val="24"/>
          <w:szCs w:val="21"/>
          <w:u w:val="single"/>
        </w:rPr>
        <w:t>に登録を修正</w:t>
      </w:r>
    </w:p>
    <w:p w:rsidR="006F7E1D" w:rsidRPr="006F7E1D" w:rsidRDefault="006F7E1D" w:rsidP="006C094D">
      <w:pPr>
        <w:spacing w:line="360" w:lineRule="auto"/>
        <w:jc w:val="center"/>
        <w:rPr>
          <w:rFonts w:ascii="Meiryo UI" w:eastAsia="Meiryo UI" w:hAnsi="Meiryo UI"/>
          <w:sz w:val="24"/>
          <w:szCs w:val="21"/>
        </w:rPr>
      </w:pPr>
    </w:p>
    <w:p w:rsidR="00F250D1" w:rsidRDefault="006F7E1D" w:rsidP="006F7E1D">
      <w:pPr>
        <w:pStyle w:val="a7"/>
        <w:numPr>
          <w:ilvl w:val="0"/>
          <w:numId w:val="23"/>
        </w:numPr>
        <w:spacing w:line="360" w:lineRule="auto"/>
        <w:ind w:leftChars="0"/>
        <w:rPr>
          <w:rFonts w:ascii="Meiryo UI" w:eastAsia="Meiryo UI" w:hAnsi="Meiryo UI"/>
          <w:sz w:val="24"/>
          <w:szCs w:val="21"/>
        </w:rPr>
      </w:pPr>
      <w:r>
        <w:rPr>
          <w:rFonts w:ascii="Meiryo UI" w:eastAsia="Meiryo UI" w:hAnsi="Meiryo UI" w:hint="eastAsia"/>
          <w:sz w:val="24"/>
          <w:szCs w:val="21"/>
        </w:rPr>
        <w:lastRenderedPageBreak/>
        <w:t>4と5</w:t>
      </w:r>
      <w:r w:rsidR="009A5FE0" w:rsidRPr="006F7E1D">
        <w:rPr>
          <w:rFonts w:ascii="Meiryo UI" w:eastAsia="Meiryo UI" w:hAnsi="Meiryo UI" w:hint="eastAsia"/>
          <w:sz w:val="24"/>
          <w:szCs w:val="21"/>
        </w:rPr>
        <w:t>について</w:t>
      </w:r>
    </w:p>
    <w:p w:rsidR="009A5FE0" w:rsidRPr="006F7E1D" w:rsidRDefault="003B074B" w:rsidP="00F250D1">
      <w:pPr>
        <w:pStyle w:val="a7"/>
        <w:spacing w:line="360" w:lineRule="auto"/>
        <w:ind w:leftChars="0" w:left="420"/>
        <w:rPr>
          <w:rFonts w:ascii="Meiryo UI" w:eastAsia="Meiryo UI" w:hAnsi="Meiryo UI"/>
          <w:sz w:val="24"/>
          <w:szCs w:val="21"/>
        </w:rPr>
      </w:pPr>
      <w:r>
        <w:rPr>
          <w:rFonts w:ascii="Meiryo UI" w:eastAsia="Meiryo UI" w:hAnsi="Meiryo UI" w:hint="eastAsia"/>
          <w:sz w:val="24"/>
          <w:szCs w:val="21"/>
        </w:rPr>
        <w:t>岡山市後期高齢者健診では、詳細項目を実施</w:t>
      </w:r>
      <w:r w:rsidR="0094064C">
        <w:rPr>
          <w:rFonts w:ascii="Meiryo UI" w:eastAsia="Meiryo UI" w:hAnsi="Meiryo UI" w:hint="eastAsia"/>
          <w:sz w:val="24"/>
          <w:szCs w:val="21"/>
        </w:rPr>
        <w:t>しないと契約上設定されているため出るエラー。</w:t>
      </w:r>
      <w:r>
        <w:rPr>
          <w:rFonts w:ascii="Meiryo UI" w:eastAsia="Meiryo UI" w:hAnsi="Meiryo UI" w:hint="eastAsia"/>
          <w:sz w:val="24"/>
          <w:szCs w:val="21"/>
        </w:rPr>
        <w:t>ほとんどの場合、</w:t>
      </w:r>
      <w:r w:rsidR="009A5FE0" w:rsidRPr="006F7E1D">
        <w:rPr>
          <w:rFonts w:ascii="Meiryo UI" w:eastAsia="Meiryo UI" w:hAnsi="Meiryo UI" w:hint="eastAsia"/>
          <w:sz w:val="24"/>
          <w:szCs w:val="21"/>
        </w:rPr>
        <w:t>血清クレアチニンを誤って詳細な健診として登録</w:t>
      </w:r>
      <w:r w:rsidR="009D7F29">
        <w:rPr>
          <w:rFonts w:ascii="Meiryo UI" w:eastAsia="Meiryo UI" w:hAnsi="Meiryo UI" w:hint="eastAsia"/>
          <w:sz w:val="24"/>
          <w:szCs w:val="21"/>
        </w:rPr>
        <w:t>した</w:t>
      </w:r>
      <w:r w:rsidR="00B46AF2">
        <w:rPr>
          <w:rFonts w:ascii="Meiryo UI" w:eastAsia="Meiryo UI" w:hAnsi="Meiryo UI" w:hint="eastAsia"/>
          <w:sz w:val="24"/>
          <w:szCs w:val="21"/>
        </w:rPr>
        <w:t>ことが原因</w:t>
      </w:r>
      <w:bookmarkStart w:id="0" w:name="_GoBack"/>
      <w:bookmarkEnd w:id="0"/>
      <w:r w:rsidR="00B46AF2">
        <w:rPr>
          <w:rFonts w:ascii="Meiryo UI" w:eastAsia="Meiryo UI" w:hAnsi="Meiryo UI" w:hint="eastAsia"/>
          <w:sz w:val="24"/>
          <w:szCs w:val="21"/>
        </w:rPr>
        <w:t>。</w:t>
      </w:r>
    </w:p>
    <w:p w:rsidR="00EA1816" w:rsidRPr="009A5FE0" w:rsidRDefault="009A5FE0" w:rsidP="009A5FE0">
      <w:pPr>
        <w:pStyle w:val="a7"/>
        <w:spacing w:line="360" w:lineRule="auto"/>
        <w:ind w:leftChars="0" w:left="420"/>
        <w:rPr>
          <w:rFonts w:ascii="Meiryo UI" w:eastAsia="Meiryo UI" w:hAnsi="Meiryo UI"/>
          <w:sz w:val="24"/>
          <w:szCs w:val="21"/>
          <w:u w:val="single"/>
        </w:rPr>
      </w:pPr>
      <w:r w:rsidRPr="009A5FE0">
        <w:rPr>
          <w:rFonts w:ascii="Meiryo UI" w:eastAsia="Meiryo UI" w:hAnsi="Meiryo UI" w:hint="eastAsia"/>
          <w:sz w:val="24"/>
          <w:szCs w:val="21"/>
          <w:u w:val="single"/>
        </w:rPr>
        <w:t>→血清クレアチニン検査については、</w:t>
      </w:r>
      <w:r w:rsidRPr="009A5FE0">
        <w:rPr>
          <w:rFonts w:ascii="Meiryo UI" w:eastAsia="Meiryo UI" w:hAnsi="Meiryo UI" w:hint="eastAsia"/>
          <w:b/>
          <w:sz w:val="24"/>
          <w:szCs w:val="21"/>
          <w:u w:val="single"/>
        </w:rPr>
        <w:t>追加健診（66円）</w:t>
      </w:r>
      <w:r w:rsidRPr="009A5FE0">
        <w:rPr>
          <w:rFonts w:ascii="Meiryo UI" w:eastAsia="Meiryo UI" w:hAnsi="Meiryo UI" w:hint="eastAsia"/>
          <w:sz w:val="24"/>
          <w:szCs w:val="21"/>
          <w:u w:val="single"/>
        </w:rPr>
        <w:t>として登録。</w:t>
      </w:r>
      <w:r w:rsidR="00AC200A" w:rsidRPr="00AC200A">
        <w:rPr>
          <w:rFonts w:ascii="Meiryo UI" w:eastAsia="Meiryo UI" w:hAnsi="Meiryo UI" w:hint="eastAsia"/>
          <w:sz w:val="24"/>
          <w:szCs w:val="21"/>
          <w:u w:val="single"/>
        </w:rPr>
        <w:t>「決済情報」の「実施した</w:t>
      </w:r>
      <w:r w:rsidR="00AC200A">
        <w:rPr>
          <w:rFonts w:ascii="Meiryo UI" w:eastAsia="Meiryo UI" w:hAnsi="Meiryo UI" w:hint="eastAsia"/>
          <w:sz w:val="24"/>
          <w:szCs w:val="21"/>
          <w:u w:val="single"/>
        </w:rPr>
        <w:t>追加</w:t>
      </w:r>
      <w:r w:rsidR="00AC200A" w:rsidRPr="00AC200A">
        <w:rPr>
          <w:rFonts w:ascii="Meiryo UI" w:eastAsia="Meiryo UI" w:hAnsi="Meiryo UI" w:hint="eastAsia"/>
          <w:sz w:val="24"/>
          <w:szCs w:val="21"/>
          <w:u w:val="single"/>
        </w:rPr>
        <w:t>健診」のチェック有無で、詳細健診・追加健診を判断します。</w:t>
      </w:r>
      <w:r w:rsidR="0094064C">
        <w:rPr>
          <w:rFonts w:ascii="Meiryo UI" w:eastAsia="Meiryo UI" w:hAnsi="Meiryo UI" w:hint="eastAsia"/>
          <w:sz w:val="24"/>
          <w:szCs w:val="21"/>
          <w:u w:val="single"/>
        </w:rPr>
        <w:t>（その他の詳細項目については、削除のみ行ってください。詳細項目分のお支払いはできかねます。）</w:t>
      </w:r>
    </w:p>
    <w:p w:rsidR="00FF113E" w:rsidRDefault="00FF113E" w:rsidP="00FF113E">
      <w:pPr>
        <w:spacing w:line="360" w:lineRule="auto"/>
        <w:rPr>
          <w:rFonts w:ascii="Meiryo UI" w:eastAsia="Meiryo UI" w:hAnsi="Meiryo UI"/>
          <w:sz w:val="24"/>
          <w:szCs w:val="21"/>
        </w:rPr>
      </w:pPr>
    </w:p>
    <w:p w:rsidR="0032220B" w:rsidRPr="0032220B" w:rsidRDefault="0032220B" w:rsidP="0032220B">
      <w:pPr>
        <w:spacing w:line="360" w:lineRule="auto"/>
        <w:ind w:firstLineChars="100" w:firstLine="240"/>
        <w:rPr>
          <w:rFonts w:ascii="Meiryo UI" w:eastAsia="Meiryo UI" w:hAnsi="Meiryo UI"/>
          <w:sz w:val="24"/>
          <w:szCs w:val="21"/>
        </w:rPr>
      </w:pPr>
      <w:r>
        <w:rPr>
          <w:rFonts w:ascii="Meiryo UI" w:eastAsia="Meiryo UI" w:hAnsi="Meiryo UI" w:hint="eastAsia"/>
          <w:sz w:val="24"/>
          <w:szCs w:val="21"/>
        </w:rPr>
        <w:t>データ作成ソフト入力のイメージは（別紙2）を参照してください。</w:t>
      </w:r>
    </w:p>
    <w:p w:rsidR="004143E2" w:rsidRDefault="004143E2" w:rsidP="0032220B">
      <w:pPr>
        <w:spacing w:line="360" w:lineRule="auto"/>
        <w:ind w:rightChars="123" w:right="258" w:firstLineChars="100" w:firstLine="240"/>
        <w:rPr>
          <w:rFonts w:ascii="Meiryo UI" w:eastAsia="Meiryo UI" w:hAnsi="Meiryo UI"/>
          <w:sz w:val="24"/>
          <w:szCs w:val="21"/>
        </w:rPr>
      </w:pPr>
      <w:r>
        <w:rPr>
          <w:rFonts w:ascii="Meiryo UI" w:eastAsia="Meiryo UI" w:hAnsi="Meiryo UI" w:hint="eastAsia"/>
          <w:sz w:val="24"/>
          <w:szCs w:val="21"/>
        </w:rPr>
        <w:t>上記以外のエラーが出ている場合は、</w:t>
      </w:r>
      <w:r w:rsidR="006F7E1D">
        <w:rPr>
          <w:rFonts w:ascii="Meiryo UI" w:eastAsia="Meiryo UI" w:hAnsi="Meiryo UI" w:hint="eastAsia"/>
          <w:sz w:val="24"/>
          <w:szCs w:val="21"/>
        </w:rPr>
        <w:t>岡山県国民健康保険団体連合会（TEL:086-223-9103）</w:t>
      </w:r>
      <w:r>
        <w:rPr>
          <w:rFonts w:ascii="Meiryo UI" w:eastAsia="Meiryo UI" w:hAnsi="Meiryo UI" w:hint="eastAsia"/>
          <w:sz w:val="24"/>
          <w:szCs w:val="21"/>
        </w:rPr>
        <w:t>へご確認ください。</w:t>
      </w:r>
    </w:p>
    <w:sectPr w:rsidR="004143E2" w:rsidSect="00B46AF2">
      <w:footerReference w:type="default" r:id="rId8"/>
      <w:type w:val="continuous"/>
      <w:pgSz w:w="11906" w:h="16838" w:code="9"/>
      <w:pgMar w:top="1440" w:right="1080" w:bottom="1440" w:left="108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D02A1" w:rsidRDefault="000D02A1" w:rsidP="00CB5002">
      <w:r>
        <w:separator/>
      </w:r>
    </w:p>
  </w:endnote>
  <w:endnote w:type="continuationSeparator" w:id="0">
    <w:p w:rsidR="000D02A1" w:rsidRDefault="000D02A1" w:rsidP="00CB50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4785113"/>
      <w:docPartObj>
        <w:docPartGallery w:val="Page Numbers (Bottom of Page)"/>
        <w:docPartUnique/>
      </w:docPartObj>
    </w:sdtPr>
    <w:sdtEndPr/>
    <w:sdtContent>
      <w:p w:rsidR="00F250D1" w:rsidRDefault="00F250D1">
        <w:pPr>
          <w:pStyle w:val="a5"/>
          <w:jc w:val="center"/>
        </w:pPr>
        <w:r>
          <w:fldChar w:fldCharType="begin"/>
        </w:r>
        <w:r>
          <w:instrText>PAGE   \* MERGEFORMAT</w:instrText>
        </w:r>
        <w:r>
          <w:fldChar w:fldCharType="separate"/>
        </w:r>
        <w:r>
          <w:rPr>
            <w:lang w:val="ja-JP"/>
          </w:rPr>
          <w:t>2</w:t>
        </w:r>
        <w:r>
          <w:fldChar w:fldCharType="end"/>
        </w:r>
      </w:p>
    </w:sdtContent>
  </w:sdt>
  <w:p w:rsidR="00F250D1" w:rsidRDefault="00F250D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D02A1" w:rsidRDefault="000D02A1" w:rsidP="00CB5002">
      <w:r>
        <w:separator/>
      </w:r>
    </w:p>
  </w:footnote>
  <w:footnote w:type="continuationSeparator" w:id="0">
    <w:p w:rsidR="000D02A1" w:rsidRDefault="000D02A1" w:rsidP="00CB50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4.2pt;height:16.8pt;visibility:visible;mso-wrap-style:square" o:bullet="t">
        <v:imagedata r:id="rId1" o:title=""/>
      </v:shape>
    </w:pict>
  </w:numPicBullet>
  <w:abstractNum w:abstractNumId="0" w15:restartNumberingAfterBreak="0">
    <w:nsid w:val="020368EB"/>
    <w:multiLevelType w:val="hybridMultilevel"/>
    <w:tmpl w:val="AD5E648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FD063D4"/>
    <w:multiLevelType w:val="hybridMultilevel"/>
    <w:tmpl w:val="54B4F426"/>
    <w:lvl w:ilvl="0" w:tplc="04090009">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 w15:restartNumberingAfterBreak="0">
    <w:nsid w:val="117E308A"/>
    <w:multiLevelType w:val="hybridMultilevel"/>
    <w:tmpl w:val="35F6A864"/>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3606D22"/>
    <w:multiLevelType w:val="hybridMultilevel"/>
    <w:tmpl w:val="CAE8E4B0"/>
    <w:lvl w:ilvl="0" w:tplc="04090001">
      <w:start w:val="1"/>
      <w:numFmt w:val="bullet"/>
      <w:lvlText w:val=""/>
      <w:lvlJc w:val="left"/>
      <w:pPr>
        <w:ind w:left="1129" w:hanging="420"/>
      </w:pPr>
      <w:rPr>
        <w:rFonts w:ascii="Wingdings" w:hAnsi="Wingdings" w:hint="default"/>
      </w:rPr>
    </w:lvl>
    <w:lvl w:ilvl="1" w:tplc="0409000B" w:tentative="1">
      <w:start w:val="1"/>
      <w:numFmt w:val="bullet"/>
      <w:lvlText w:val=""/>
      <w:lvlJc w:val="left"/>
      <w:pPr>
        <w:ind w:left="1549" w:hanging="420"/>
      </w:pPr>
      <w:rPr>
        <w:rFonts w:ascii="Wingdings" w:hAnsi="Wingdings" w:hint="default"/>
      </w:rPr>
    </w:lvl>
    <w:lvl w:ilvl="2" w:tplc="0409000D" w:tentative="1">
      <w:start w:val="1"/>
      <w:numFmt w:val="bullet"/>
      <w:lvlText w:val=""/>
      <w:lvlJc w:val="left"/>
      <w:pPr>
        <w:ind w:left="1969" w:hanging="420"/>
      </w:pPr>
      <w:rPr>
        <w:rFonts w:ascii="Wingdings" w:hAnsi="Wingdings" w:hint="default"/>
      </w:rPr>
    </w:lvl>
    <w:lvl w:ilvl="3" w:tplc="04090001" w:tentative="1">
      <w:start w:val="1"/>
      <w:numFmt w:val="bullet"/>
      <w:lvlText w:val=""/>
      <w:lvlJc w:val="left"/>
      <w:pPr>
        <w:ind w:left="2389" w:hanging="420"/>
      </w:pPr>
      <w:rPr>
        <w:rFonts w:ascii="Wingdings" w:hAnsi="Wingdings" w:hint="default"/>
      </w:rPr>
    </w:lvl>
    <w:lvl w:ilvl="4" w:tplc="0409000B" w:tentative="1">
      <w:start w:val="1"/>
      <w:numFmt w:val="bullet"/>
      <w:lvlText w:val=""/>
      <w:lvlJc w:val="left"/>
      <w:pPr>
        <w:ind w:left="2809" w:hanging="420"/>
      </w:pPr>
      <w:rPr>
        <w:rFonts w:ascii="Wingdings" w:hAnsi="Wingdings" w:hint="default"/>
      </w:rPr>
    </w:lvl>
    <w:lvl w:ilvl="5" w:tplc="0409000D" w:tentative="1">
      <w:start w:val="1"/>
      <w:numFmt w:val="bullet"/>
      <w:lvlText w:val=""/>
      <w:lvlJc w:val="left"/>
      <w:pPr>
        <w:ind w:left="3229" w:hanging="420"/>
      </w:pPr>
      <w:rPr>
        <w:rFonts w:ascii="Wingdings" w:hAnsi="Wingdings" w:hint="default"/>
      </w:rPr>
    </w:lvl>
    <w:lvl w:ilvl="6" w:tplc="04090001" w:tentative="1">
      <w:start w:val="1"/>
      <w:numFmt w:val="bullet"/>
      <w:lvlText w:val=""/>
      <w:lvlJc w:val="left"/>
      <w:pPr>
        <w:ind w:left="3649" w:hanging="420"/>
      </w:pPr>
      <w:rPr>
        <w:rFonts w:ascii="Wingdings" w:hAnsi="Wingdings" w:hint="default"/>
      </w:rPr>
    </w:lvl>
    <w:lvl w:ilvl="7" w:tplc="0409000B" w:tentative="1">
      <w:start w:val="1"/>
      <w:numFmt w:val="bullet"/>
      <w:lvlText w:val=""/>
      <w:lvlJc w:val="left"/>
      <w:pPr>
        <w:ind w:left="4069" w:hanging="420"/>
      </w:pPr>
      <w:rPr>
        <w:rFonts w:ascii="Wingdings" w:hAnsi="Wingdings" w:hint="default"/>
      </w:rPr>
    </w:lvl>
    <w:lvl w:ilvl="8" w:tplc="0409000D" w:tentative="1">
      <w:start w:val="1"/>
      <w:numFmt w:val="bullet"/>
      <w:lvlText w:val=""/>
      <w:lvlJc w:val="left"/>
      <w:pPr>
        <w:ind w:left="4489" w:hanging="420"/>
      </w:pPr>
      <w:rPr>
        <w:rFonts w:ascii="Wingdings" w:hAnsi="Wingdings" w:hint="default"/>
      </w:rPr>
    </w:lvl>
  </w:abstractNum>
  <w:abstractNum w:abstractNumId="4" w15:restartNumberingAfterBreak="0">
    <w:nsid w:val="14262022"/>
    <w:multiLevelType w:val="hybridMultilevel"/>
    <w:tmpl w:val="F1F27550"/>
    <w:lvl w:ilvl="0" w:tplc="04090009">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5" w15:restartNumberingAfterBreak="0">
    <w:nsid w:val="173A3FEC"/>
    <w:multiLevelType w:val="hybridMultilevel"/>
    <w:tmpl w:val="000AD22C"/>
    <w:lvl w:ilvl="0" w:tplc="04090001">
      <w:start w:val="1"/>
      <w:numFmt w:val="bullet"/>
      <w:lvlText w:val=""/>
      <w:lvlJc w:val="left"/>
      <w:pPr>
        <w:ind w:left="844" w:hanging="420"/>
      </w:pPr>
      <w:rPr>
        <w:rFonts w:ascii="Wingdings" w:hAnsi="Wingdings" w:hint="default"/>
      </w:rPr>
    </w:lvl>
    <w:lvl w:ilvl="1" w:tplc="0409000B" w:tentative="1">
      <w:start w:val="1"/>
      <w:numFmt w:val="bullet"/>
      <w:lvlText w:val=""/>
      <w:lvlJc w:val="left"/>
      <w:pPr>
        <w:ind w:left="1264" w:hanging="420"/>
      </w:pPr>
      <w:rPr>
        <w:rFonts w:ascii="Wingdings" w:hAnsi="Wingdings" w:hint="default"/>
      </w:rPr>
    </w:lvl>
    <w:lvl w:ilvl="2" w:tplc="0409000D" w:tentative="1">
      <w:start w:val="1"/>
      <w:numFmt w:val="bullet"/>
      <w:lvlText w:val=""/>
      <w:lvlJc w:val="left"/>
      <w:pPr>
        <w:ind w:left="1684" w:hanging="420"/>
      </w:pPr>
      <w:rPr>
        <w:rFonts w:ascii="Wingdings" w:hAnsi="Wingdings" w:hint="default"/>
      </w:rPr>
    </w:lvl>
    <w:lvl w:ilvl="3" w:tplc="04090001" w:tentative="1">
      <w:start w:val="1"/>
      <w:numFmt w:val="bullet"/>
      <w:lvlText w:val=""/>
      <w:lvlJc w:val="left"/>
      <w:pPr>
        <w:ind w:left="2104" w:hanging="420"/>
      </w:pPr>
      <w:rPr>
        <w:rFonts w:ascii="Wingdings" w:hAnsi="Wingdings" w:hint="default"/>
      </w:rPr>
    </w:lvl>
    <w:lvl w:ilvl="4" w:tplc="0409000B" w:tentative="1">
      <w:start w:val="1"/>
      <w:numFmt w:val="bullet"/>
      <w:lvlText w:val=""/>
      <w:lvlJc w:val="left"/>
      <w:pPr>
        <w:ind w:left="2524" w:hanging="420"/>
      </w:pPr>
      <w:rPr>
        <w:rFonts w:ascii="Wingdings" w:hAnsi="Wingdings" w:hint="default"/>
      </w:rPr>
    </w:lvl>
    <w:lvl w:ilvl="5" w:tplc="0409000D" w:tentative="1">
      <w:start w:val="1"/>
      <w:numFmt w:val="bullet"/>
      <w:lvlText w:val=""/>
      <w:lvlJc w:val="left"/>
      <w:pPr>
        <w:ind w:left="2944" w:hanging="420"/>
      </w:pPr>
      <w:rPr>
        <w:rFonts w:ascii="Wingdings" w:hAnsi="Wingdings" w:hint="default"/>
      </w:rPr>
    </w:lvl>
    <w:lvl w:ilvl="6" w:tplc="04090001" w:tentative="1">
      <w:start w:val="1"/>
      <w:numFmt w:val="bullet"/>
      <w:lvlText w:val=""/>
      <w:lvlJc w:val="left"/>
      <w:pPr>
        <w:ind w:left="3364" w:hanging="420"/>
      </w:pPr>
      <w:rPr>
        <w:rFonts w:ascii="Wingdings" w:hAnsi="Wingdings" w:hint="default"/>
      </w:rPr>
    </w:lvl>
    <w:lvl w:ilvl="7" w:tplc="0409000B" w:tentative="1">
      <w:start w:val="1"/>
      <w:numFmt w:val="bullet"/>
      <w:lvlText w:val=""/>
      <w:lvlJc w:val="left"/>
      <w:pPr>
        <w:ind w:left="3784" w:hanging="420"/>
      </w:pPr>
      <w:rPr>
        <w:rFonts w:ascii="Wingdings" w:hAnsi="Wingdings" w:hint="default"/>
      </w:rPr>
    </w:lvl>
    <w:lvl w:ilvl="8" w:tplc="0409000D" w:tentative="1">
      <w:start w:val="1"/>
      <w:numFmt w:val="bullet"/>
      <w:lvlText w:val=""/>
      <w:lvlJc w:val="left"/>
      <w:pPr>
        <w:ind w:left="4204" w:hanging="420"/>
      </w:pPr>
      <w:rPr>
        <w:rFonts w:ascii="Wingdings" w:hAnsi="Wingdings" w:hint="default"/>
      </w:rPr>
    </w:lvl>
  </w:abstractNum>
  <w:abstractNum w:abstractNumId="6" w15:restartNumberingAfterBreak="0">
    <w:nsid w:val="239838C2"/>
    <w:multiLevelType w:val="hybridMultilevel"/>
    <w:tmpl w:val="7042FBF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4F1788A"/>
    <w:multiLevelType w:val="hybridMultilevel"/>
    <w:tmpl w:val="121C018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9171954"/>
    <w:multiLevelType w:val="hybridMultilevel"/>
    <w:tmpl w:val="C36C852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2883E59"/>
    <w:multiLevelType w:val="hybridMultilevel"/>
    <w:tmpl w:val="5D10CA1E"/>
    <w:lvl w:ilvl="0" w:tplc="04090001">
      <w:start w:val="1"/>
      <w:numFmt w:val="bullet"/>
      <w:lvlText w:val=""/>
      <w:lvlJc w:val="left"/>
      <w:pPr>
        <w:ind w:left="987" w:hanging="420"/>
      </w:pPr>
      <w:rPr>
        <w:rFonts w:ascii="Wingdings" w:hAnsi="Wingdings" w:hint="default"/>
      </w:rPr>
    </w:lvl>
    <w:lvl w:ilvl="1" w:tplc="0409000B" w:tentative="1">
      <w:start w:val="1"/>
      <w:numFmt w:val="bullet"/>
      <w:lvlText w:val=""/>
      <w:lvlJc w:val="left"/>
      <w:pPr>
        <w:ind w:left="1407" w:hanging="420"/>
      </w:pPr>
      <w:rPr>
        <w:rFonts w:ascii="Wingdings" w:hAnsi="Wingdings" w:hint="default"/>
      </w:rPr>
    </w:lvl>
    <w:lvl w:ilvl="2" w:tplc="0409000D"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B" w:tentative="1">
      <w:start w:val="1"/>
      <w:numFmt w:val="bullet"/>
      <w:lvlText w:val=""/>
      <w:lvlJc w:val="left"/>
      <w:pPr>
        <w:ind w:left="2667" w:hanging="420"/>
      </w:pPr>
      <w:rPr>
        <w:rFonts w:ascii="Wingdings" w:hAnsi="Wingdings" w:hint="default"/>
      </w:rPr>
    </w:lvl>
    <w:lvl w:ilvl="5" w:tplc="0409000D"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B" w:tentative="1">
      <w:start w:val="1"/>
      <w:numFmt w:val="bullet"/>
      <w:lvlText w:val=""/>
      <w:lvlJc w:val="left"/>
      <w:pPr>
        <w:ind w:left="3927" w:hanging="420"/>
      </w:pPr>
      <w:rPr>
        <w:rFonts w:ascii="Wingdings" w:hAnsi="Wingdings" w:hint="default"/>
      </w:rPr>
    </w:lvl>
    <w:lvl w:ilvl="8" w:tplc="0409000D" w:tentative="1">
      <w:start w:val="1"/>
      <w:numFmt w:val="bullet"/>
      <w:lvlText w:val=""/>
      <w:lvlJc w:val="left"/>
      <w:pPr>
        <w:ind w:left="4347" w:hanging="420"/>
      </w:pPr>
      <w:rPr>
        <w:rFonts w:ascii="Wingdings" w:hAnsi="Wingdings" w:hint="default"/>
      </w:rPr>
    </w:lvl>
  </w:abstractNum>
  <w:abstractNum w:abstractNumId="10" w15:restartNumberingAfterBreak="0">
    <w:nsid w:val="39A65EA6"/>
    <w:multiLevelType w:val="hybridMultilevel"/>
    <w:tmpl w:val="8DC0A094"/>
    <w:lvl w:ilvl="0" w:tplc="04090001">
      <w:start w:val="1"/>
      <w:numFmt w:val="bullet"/>
      <w:lvlText w:val=""/>
      <w:lvlJc w:val="left"/>
      <w:pPr>
        <w:ind w:left="987" w:hanging="420"/>
      </w:pPr>
      <w:rPr>
        <w:rFonts w:ascii="Wingdings" w:hAnsi="Wingdings" w:hint="default"/>
      </w:rPr>
    </w:lvl>
    <w:lvl w:ilvl="1" w:tplc="0409000B" w:tentative="1">
      <w:start w:val="1"/>
      <w:numFmt w:val="bullet"/>
      <w:lvlText w:val=""/>
      <w:lvlJc w:val="left"/>
      <w:pPr>
        <w:ind w:left="1407" w:hanging="420"/>
      </w:pPr>
      <w:rPr>
        <w:rFonts w:ascii="Wingdings" w:hAnsi="Wingdings" w:hint="default"/>
      </w:rPr>
    </w:lvl>
    <w:lvl w:ilvl="2" w:tplc="0409000D"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B" w:tentative="1">
      <w:start w:val="1"/>
      <w:numFmt w:val="bullet"/>
      <w:lvlText w:val=""/>
      <w:lvlJc w:val="left"/>
      <w:pPr>
        <w:ind w:left="2667" w:hanging="420"/>
      </w:pPr>
      <w:rPr>
        <w:rFonts w:ascii="Wingdings" w:hAnsi="Wingdings" w:hint="default"/>
      </w:rPr>
    </w:lvl>
    <w:lvl w:ilvl="5" w:tplc="0409000D"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B" w:tentative="1">
      <w:start w:val="1"/>
      <w:numFmt w:val="bullet"/>
      <w:lvlText w:val=""/>
      <w:lvlJc w:val="left"/>
      <w:pPr>
        <w:ind w:left="3927" w:hanging="420"/>
      </w:pPr>
      <w:rPr>
        <w:rFonts w:ascii="Wingdings" w:hAnsi="Wingdings" w:hint="default"/>
      </w:rPr>
    </w:lvl>
    <w:lvl w:ilvl="8" w:tplc="0409000D" w:tentative="1">
      <w:start w:val="1"/>
      <w:numFmt w:val="bullet"/>
      <w:lvlText w:val=""/>
      <w:lvlJc w:val="left"/>
      <w:pPr>
        <w:ind w:left="4347" w:hanging="420"/>
      </w:pPr>
      <w:rPr>
        <w:rFonts w:ascii="Wingdings" w:hAnsi="Wingdings" w:hint="default"/>
      </w:rPr>
    </w:lvl>
  </w:abstractNum>
  <w:abstractNum w:abstractNumId="11" w15:restartNumberingAfterBreak="0">
    <w:nsid w:val="3B3A50C2"/>
    <w:multiLevelType w:val="hybridMultilevel"/>
    <w:tmpl w:val="D930C916"/>
    <w:lvl w:ilvl="0" w:tplc="04090001">
      <w:start w:val="1"/>
      <w:numFmt w:val="bullet"/>
      <w:lvlText w:val=""/>
      <w:lvlJc w:val="left"/>
      <w:pPr>
        <w:ind w:left="984" w:hanging="420"/>
      </w:pPr>
      <w:rPr>
        <w:rFonts w:ascii="Wingdings" w:hAnsi="Wingdings" w:hint="default"/>
      </w:rPr>
    </w:lvl>
    <w:lvl w:ilvl="1" w:tplc="0409000B" w:tentative="1">
      <w:start w:val="1"/>
      <w:numFmt w:val="bullet"/>
      <w:lvlText w:val=""/>
      <w:lvlJc w:val="left"/>
      <w:pPr>
        <w:ind w:left="1404" w:hanging="420"/>
      </w:pPr>
      <w:rPr>
        <w:rFonts w:ascii="Wingdings" w:hAnsi="Wingdings" w:hint="default"/>
      </w:rPr>
    </w:lvl>
    <w:lvl w:ilvl="2" w:tplc="0409000D" w:tentative="1">
      <w:start w:val="1"/>
      <w:numFmt w:val="bullet"/>
      <w:lvlText w:val=""/>
      <w:lvlJc w:val="left"/>
      <w:pPr>
        <w:ind w:left="1824" w:hanging="420"/>
      </w:pPr>
      <w:rPr>
        <w:rFonts w:ascii="Wingdings" w:hAnsi="Wingdings" w:hint="default"/>
      </w:rPr>
    </w:lvl>
    <w:lvl w:ilvl="3" w:tplc="04090001" w:tentative="1">
      <w:start w:val="1"/>
      <w:numFmt w:val="bullet"/>
      <w:lvlText w:val=""/>
      <w:lvlJc w:val="left"/>
      <w:pPr>
        <w:ind w:left="2244" w:hanging="420"/>
      </w:pPr>
      <w:rPr>
        <w:rFonts w:ascii="Wingdings" w:hAnsi="Wingdings" w:hint="default"/>
      </w:rPr>
    </w:lvl>
    <w:lvl w:ilvl="4" w:tplc="0409000B" w:tentative="1">
      <w:start w:val="1"/>
      <w:numFmt w:val="bullet"/>
      <w:lvlText w:val=""/>
      <w:lvlJc w:val="left"/>
      <w:pPr>
        <w:ind w:left="2664" w:hanging="420"/>
      </w:pPr>
      <w:rPr>
        <w:rFonts w:ascii="Wingdings" w:hAnsi="Wingdings" w:hint="default"/>
      </w:rPr>
    </w:lvl>
    <w:lvl w:ilvl="5" w:tplc="0409000D" w:tentative="1">
      <w:start w:val="1"/>
      <w:numFmt w:val="bullet"/>
      <w:lvlText w:val=""/>
      <w:lvlJc w:val="left"/>
      <w:pPr>
        <w:ind w:left="3084" w:hanging="420"/>
      </w:pPr>
      <w:rPr>
        <w:rFonts w:ascii="Wingdings" w:hAnsi="Wingdings" w:hint="default"/>
      </w:rPr>
    </w:lvl>
    <w:lvl w:ilvl="6" w:tplc="04090001" w:tentative="1">
      <w:start w:val="1"/>
      <w:numFmt w:val="bullet"/>
      <w:lvlText w:val=""/>
      <w:lvlJc w:val="left"/>
      <w:pPr>
        <w:ind w:left="3504" w:hanging="420"/>
      </w:pPr>
      <w:rPr>
        <w:rFonts w:ascii="Wingdings" w:hAnsi="Wingdings" w:hint="default"/>
      </w:rPr>
    </w:lvl>
    <w:lvl w:ilvl="7" w:tplc="0409000B" w:tentative="1">
      <w:start w:val="1"/>
      <w:numFmt w:val="bullet"/>
      <w:lvlText w:val=""/>
      <w:lvlJc w:val="left"/>
      <w:pPr>
        <w:ind w:left="3924" w:hanging="420"/>
      </w:pPr>
      <w:rPr>
        <w:rFonts w:ascii="Wingdings" w:hAnsi="Wingdings" w:hint="default"/>
      </w:rPr>
    </w:lvl>
    <w:lvl w:ilvl="8" w:tplc="0409000D" w:tentative="1">
      <w:start w:val="1"/>
      <w:numFmt w:val="bullet"/>
      <w:lvlText w:val=""/>
      <w:lvlJc w:val="left"/>
      <w:pPr>
        <w:ind w:left="4344" w:hanging="420"/>
      </w:pPr>
      <w:rPr>
        <w:rFonts w:ascii="Wingdings" w:hAnsi="Wingdings" w:hint="default"/>
      </w:rPr>
    </w:lvl>
  </w:abstractNum>
  <w:abstractNum w:abstractNumId="12" w15:restartNumberingAfterBreak="0">
    <w:nsid w:val="4A1145AE"/>
    <w:multiLevelType w:val="hybridMultilevel"/>
    <w:tmpl w:val="ED824FA2"/>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4DF735A1"/>
    <w:multiLevelType w:val="hybridMultilevel"/>
    <w:tmpl w:val="2D3A7884"/>
    <w:lvl w:ilvl="0" w:tplc="E8A471B6">
      <w:start w:val="1"/>
      <w:numFmt w:val="bullet"/>
      <w:lvlText w:val=""/>
      <w:lvlPicBulletId w:val="0"/>
      <w:lvlJc w:val="left"/>
      <w:pPr>
        <w:tabs>
          <w:tab w:val="num" w:pos="420"/>
        </w:tabs>
        <w:ind w:left="420" w:firstLine="0"/>
      </w:pPr>
      <w:rPr>
        <w:rFonts w:ascii="Symbol" w:hAnsi="Symbol" w:hint="default"/>
      </w:rPr>
    </w:lvl>
    <w:lvl w:ilvl="1" w:tplc="AC34CB02" w:tentative="1">
      <w:start w:val="1"/>
      <w:numFmt w:val="bullet"/>
      <w:lvlText w:val=""/>
      <w:lvlJc w:val="left"/>
      <w:pPr>
        <w:tabs>
          <w:tab w:val="num" w:pos="840"/>
        </w:tabs>
        <w:ind w:left="840" w:firstLine="0"/>
      </w:pPr>
      <w:rPr>
        <w:rFonts w:ascii="Symbol" w:hAnsi="Symbol" w:hint="default"/>
      </w:rPr>
    </w:lvl>
    <w:lvl w:ilvl="2" w:tplc="8318B108" w:tentative="1">
      <w:start w:val="1"/>
      <w:numFmt w:val="bullet"/>
      <w:lvlText w:val=""/>
      <w:lvlJc w:val="left"/>
      <w:pPr>
        <w:tabs>
          <w:tab w:val="num" w:pos="1260"/>
        </w:tabs>
        <w:ind w:left="1260" w:firstLine="0"/>
      </w:pPr>
      <w:rPr>
        <w:rFonts w:ascii="Symbol" w:hAnsi="Symbol" w:hint="default"/>
      </w:rPr>
    </w:lvl>
    <w:lvl w:ilvl="3" w:tplc="EC2AB912" w:tentative="1">
      <w:start w:val="1"/>
      <w:numFmt w:val="bullet"/>
      <w:lvlText w:val=""/>
      <w:lvlJc w:val="left"/>
      <w:pPr>
        <w:tabs>
          <w:tab w:val="num" w:pos="1680"/>
        </w:tabs>
        <w:ind w:left="1680" w:firstLine="0"/>
      </w:pPr>
      <w:rPr>
        <w:rFonts w:ascii="Symbol" w:hAnsi="Symbol" w:hint="default"/>
      </w:rPr>
    </w:lvl>
    <w:lvl w:ilvl="4" w:tplc="55ACF7D4" w:tentative="1">
      <w:start w:val="1"/>
      <w:numFmt w:val="bullet"/>
      <w:lvlText w:val=""/>
      <w:lvlJc w:val="left"/>
      <w:pPr>
        <w:tabs>
          <w:tab w:val="num" w:pos="2100"/>
        </w:tabs>
        <w:ind w:left="2100" w:firstLine="0"/>
      </w:pPr>
      <w:rPr>
        <w:rFonts w:ascii="Symbol" w:hAnsi="Symbol" w:hint="default"/>
      </w:rPr>
    </w:lvl>
    <w:lvl w:ilvl="5" w:tplc="10F4C2F0" w:tentative="1">
      <w:start w:val="1"/>
      <w:numFmt w:val="bullet"/>
      <w:lvlText w:val=""/>
      <w:lvlJc w:val="left"/>
      <w:pPr>
        <w:tabs>
          <w:tab w:val="num" w:pos="2520"/>
        </w:tabs>
        <w:ind w:left="2520" w:firstLine="0"/>
      </w:pPr>
      <w:rPr>
        <w:rFonts w:ascii="Symbol" w:hAnsi="Symbol" w:hint="default"/>
      </w:rPr>
    </w:lvl>
    <w:lvl w:ilvl="6" w:tplc="04FCAAFC" w:tentative="1">
      <w:start w:val="1"/>
      <w:numFmt w:val="bullet"/>
      <w:lvlText w:val=""/>
      <w:lvlJc w:val="left"/>
      <w:pPr>
        <w:tabs>
          <w:tab w:val="num" w:pos="2940"/>
        </w:tabs>
        <w:ind w:left="2940" w:firstLine="0"/>
      </w:pPr>
      <w:rPr>
        <w:rFonts w:ascii="Symbol" w:hAnsi="Symbol" w:hint="default"/>
      </w:rPr>
    </w:lvl>
    <w:lvl w:ilvl="7" w:tplc="1B40CFFA" w:tentative="1">
      <w:start w:val="1"/>
      <w:numFmt w:val="bullet"/>
      <w:lvlText w:val=""/>
      <w:lvlJc w:val="left"/>
      <w:pPr>
        <w:tabs>
          <w:tab w:val="num" w:pos="3360"/>
        </w:tabs>
        <w:ind w:left="3360" w:firstLine="0"/>
      </w:pPr>
      <w:rPr>
        <w:rFonts w:ascii="Symbol" w:hAnsi="Symbol" w:hint="default"/>
      </w:rPr>
    </w:lvl>
    <w:lvl w:ilvl="8" w:tplc="390A993A" w:tentative="1">
      <w:start w:val="1"/>
      <w:numFmt w:val="bullet"/>
      <w:lvlText w:val=""/>
      <w:lvlJc w:val="left"/>
      <w:pPr>
        <w:tabs>
          <w:tab w:val="num" w:pos="3780"/>
        </w:tabs>
        <w:ind w:left="3780" w:firstLine="0"/>
      </w:pPr>
      <w:rPr>
        <w:rFonts w:ascii="Symbol" w:hAnsi="Symbol" w:hint="default"/>
      </w:rPr>
    </w:lvl>
  </w:abstractNum>
  <w:abstractNum w:abstractNumId="14" w15:restartNumberingAfterBreak="0">
    <w:nsid w:val="596D7386"/>
    <w:multiLevelType w:val="hybridMultilevel"/>
    <w:tmpl w:val="AC5480A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5BA345AD"/>
    <w:multiLevelType w:val="hybridMultilevel"/>
    <w:tmpl w:val="E1DE94F0"/>
    <w:lvl w:ilvl="0" w:tplc="319EDFFE">
      <w:start w:val="1"/>
      <w:numFmt w:val="bullet"/>
      <w:lvlText w:val=""/>
      <w:lvlJc w:val="left"/>
      <w:pPr>
        <w:ind w:left="950" w:hanging="420"/>
      </w:pPr>
      <w:rPr>
        <w:rFonts w:ascii="Wingdings" w:hAnsi="Wingdings" w:hint="default"/>
        <w:color w:val="auto"/>
      </w:rPr>
    </w:lvl>
    <w:lvl w:ilvl="1" w:tplc="0409000B" w:tentative="1">
      <w:start w:val="1"/>
      <w:numFmt w:val="bullet"/>
      <w:lvlText w:val=""/>
      <w:lvlJc w:val="left"/>
      <w:pPr>
        <w:ind w:left="1370" w:hanging="420"/>
      </w:pPr>
      <w:rPr>
        <w:rFonts w:ascii="Wingdings" w:hAnsi="Wingdings" w:hint="default"/>
      </w:rPr>
    </w:lvl>
    <w:lvl w:ilvl="2" w:tplc="0409000D" w:tentative="1">
      <w:start w:val="1"/>
      <w:numFmt w:val="bullet"/>
      <w:lvlText w:val=""/>
      <w:lvlJc w:val="left"/>
      <w:pPr>
        <w:ind w:left="1790" w:hanging="420"/>
      </w:pPr>
      <w:rPr>
        <w:rFonts w:ascii="Wingdings" w:hAnsi="Wingdings" w:hint="default"/>
      </w:rPr>
    </w:lvl>
    <w:lvl w:ilvl="3" w:tplc="04090001" w:tentative="1">
      <w:start w:val="1"/>
      <w:numFmt w:val="bullet"/>
      <w:lvlText w:val=""/>
      <w:lvlJc w:val="left"/>
      <w:pPr>
        <w:ind w:left="2210" w:hanging="420"/>
      </w:pPr>
      <w:rPr>
        <w:rFonts w:ascii="Wingdings" w:hAnsi="Wingdings" w:hint="default"/>
      </w:rPr>
    </w:lvl>
    <w:lvl w:ilvl="4" w:tplc="0409000B" w:tentative="1">
      <w:start w:val="1"/>
      <w:numFmt w:val="bullet"/>
      <w:lvlText w:val=""/>
      <w:lvlJc w:val="left"/>
      <w:pPr>
        <w:ind w:left="2630" w:hanging="420"/>
      </w:pPr>
      <w:rPr>
        <w:rFonts w:ascii="Wingdings" w:hAnsi="Wingdings" w:hint="default"/>
      </w:rPr>
    </w:lvl>
    <w:lvl w:ilvl="5" w:tplc="0409000D" w:tentative="1">
      <w:start w:val="1"/>
      <w:numFmt w:val="bullet"/>
      <w:lvlText w:val=""/>
      <w:lvlJc w:val="left"/>
      <w:pPr>
        <w:ind w:left="3050" w:hanging="420"/>
      </w:pPr>
      <w:rPr>
        <w:rFonts w:ascii="Wingdings" w:hAnsi="Wingdings" w:hint="default"/>
      </w:rPr>
    </w:lvl>
    <w:lvl w:ilvl="6" w:tplc="04090001" w:tentative="1">
      <w:start w:val="1"/>
      <w:numFmt w:val="bullet"/>
      <w:lvlText w:val=""/>
      <w:lvlJc w:val="left"/>
      <w:pPr>
        <w:ind w:left="3470" w:hanging="420"/>
      </w:pPr>
      <w:rPr>
        <w:rFonts w:ascii="Wingdings" w:hAnsi="Wingdings" w:hint="default"/>
      </w:rPr>
    </w:lvl>
    <w:lvl w:ilvl="7" w:tplc="0409000B" w:tentative="1">
      <w:start w:val="1"/>
      <w:numFmt w:val="bullet"/>
      <w:lvlText w:val=""/>
      <w:lvlJc w:val="left"/>
      <w:pPr>
        <w:ind w:left="3890" w:hanging="420"/>
      </w:pPr>
      <w:rPr>
        <w:rFonts w:ascii="Wingdings" w:hAnsi="Wingdings" w:hint="default"/>
      </w:rPr>
    </w:lvl>
    <w:lvl w:ilvl="8" w:tplc="0409000D" w:tentative="1">
      <w:start w:val="1"/>
      <w:numFmt w:val="bullet"/>
      <w:lvlText w:val=""/>
      <w:lvlJc w:val="left"/>
      <w:pPr>
        <w:ind w:left="4310" w:hanging="420"/>
      </w:pPr>
      <w:rPr>
        <w:rFonts w:ascii="Wingdings" w:hAnsi="Wingdings" w:hint="default"/>
      </w:rPr>
    </w:lvl>
  </w:abstractNum>
  <w:abstractNum w:abstractNumId="16" w15:restartNumberingAfterBreak="0">
    <w:nsid w:val="6D912638"/>
    <w:multiLevelType w:val="hybridMultilevel"/>
    <w:tmpl w:val="79C4DB4C"/>
    <w:lvl w:ilvl="0" w:tplc="0409000B">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17" w15:restartNumberingAfterBreak="0">
    <w:nsid w:val="6E3E2234"/>
    <w:multiLevelType w:val="hybridMultilevel"/>
    <w:tmpl w:val="C8D41FD2"/>
    <w:lvl w:ilvl="0" w:tplc="04090001">
      <w:start w:val="1"/>
      <w:numFmt w:val="bullet"/>
      <w:lvlText w:val=""/>
      <w:lvlJc w:val="left"/>
      <w:pPr>
        <w:ind w:left="987" w:hanging="420"/>
      </w:pPr>
      <w:rPr>
        <w:rFonts w:ascii="Wingdings" w:hAnsi="Wingdings" w:hint="default"/>
      </w:rPr>
    </w:lvl>
    <w:lvl w:ilvl="1" w:tplc="0409000B" w:tentative="1">
      <w:start w:val="1"/>
      <w:numFmt w:val="bullet"/>
      <w:lvlText w:val=""/>
      <w:lvlJc w:val="left"/>
      <w:pPr>
        <w:ind w:left="1407" w:hanging="420"/>
      </w:pPr>
      <w:rPr>
        <w:rFonts w:ascii="Wingdings" w:hAnsi="Wingdings" w:hint="default"/>
      </w:rPr>
    </w:lvl>
    <w:lvl w:ilvl="2" w:tplc="0409000D"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B" w:tentative="1">
      <w:start w:val="1"/>
      <w:numFmt w:val="bullet"/>
      <w:lvlText w:val=""/>
      <w:lvlJc w:val="left"/>
      <w:pPr>
        <w:ind w:left="2667" w:hanging="420"/>
      </w:pPr>
      <w:rPr>
        <w:rFonts w:ascii="Wingdings" w:hAnsi="Wingdings" w:hint="default"/>
      </w:rPr>
    </w:lvl>
    <w:lvl w:ilvl="5" w:tplc="0409000D"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B" w:tentative="1">
      <w:start w:val="1"/>
      <w:numFmt w:val="bullet"/>
      <w:lvlText w:val=""/>
      <w:lvlJc w:val="left"/>
      <w:pPr>
        <w:ind w:left="3927" w:hanging="420"/>
      </w:pPr>
      <w:rPr>
        <w:rFonts w:ascii="Wingdings" w:hAnsi="Wingdings" w:hint="default"/>
      </w:rPr>
    </w:lvl>
    <w:lvl w:ilvl="8" w:tplc="0409000D" w:tentative="1">
      <w:start w:val="1"/>
      <w:numFmt w:val="bullet"/>
      <w:lvlText w:val=""/>
      <w:lvlJc w:val="left"/>
      <w:pPr>
        <w:ind w:left="4347" w:hanging="420"/>
      </w:pPr>
      <w:rPr>
        <w:rFonts w:ascii="Wingdings" w:hAnsi="Wingdings" w:hint="default"/>
      </w:rPr>
    </w:lvl>
  </w:abstractNum>
  <w:abstractNum w:abstractNumId="18" w15:restartNumberingAfterBreak="0">
    <w:nsid w:val="701B1E6A"/>
    <w:multiLevelType w:val="hybridMultilevel"/>
    <w:tmpl w:val="FED6E080"/>
    <w:lvl w:ilvl="0" w:tplc="04090001">
      <w:start w:val="1"/>
      <w:numFmt w:val="bullet"/>
      <w:lvlText w:val=""/>
      <w:lvlJc w:val="left"/>
      <w:pPr>
        <w:ind w:left="987" w:hanging="420"/>
      </w:pPr>
      <w:rPr>
        <w:rFonts w:ascii="Wingdings" w:hAnsi="Wingdings" w:hint="default"/>
      </w:rPr>
    </w:lvl>
    <w:lvl w:ilvl="1" w:tplc="0409000B" w:tentative="1">
      <w:start w:val="1"/>
      <w:numFmt w:val="bullet"/>
      <w:lvlText w:val=""/>
      <w:lvlJc w:val="left"/>
      <w:pPr>
        <w:ind w:left="1407" w:hanging="420"/>
      </w:pPr>
      <w:rPr>
        <w:rFonts w:ascii="Wingdings" w:hAnsi="Wingdings" w:hint="default"/>
      </w:rPr>
    </w:lvl>
    <w:lvl w:ilvl="2" w:tplc="0409000D"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B" w:tentative="1">
      <w:start w:val="1"/>
      <w:numFmt w:val="bullet"/>
      <w:lvlText w:val=""/>
      <w:lvlJc w:val="left"/>
      <w:pPr>
        <w:ind w:left="2667" w:hanging="420"/>
      </w:pPr>
      <w:rPr>
        <w:rFonts w:ascii="Wingdings" w:hAnsi="Wingdings" w:hint="default"/>
      </w:rPr>
    </w:lvl>
    <w:lvl w:ilvl="5" w:tplc="0409000D"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B" w:tentative="1">
      <w:start w:val="1"/>
      <w:numFmt w:val="bullet"/>
      <w:lvlText w:val=""/>
      <w:lvlJc w:val="left"/>
      <w:pPr>
        <w:ind w:left="3927" w:hanging="420"/>
      </w:pPr>
      <w:rPr>
        <w:rFonts w:ascii="Wingdings" w:hAnsi="Wingdings" w:hint="default"/>
      </w:rPr>
    </w:lvl>
    <w:lvl w:ilvl="8" w:tplc="0409000D" w:tentative="1">
      <w:start w:val="1"/>
      <w:numFmt w:val="bullet"/>
      <w:lvlText w:val=""/>
      <w:lvlJc w:val="left"/>
      <w:pPr>
        <w:ind w:left="4347" w:hanging="420"/>
      </w:pPr>
      <w:rPr>
        <w:rFonts w:ascii="Wingdings" w:hAnsi="Wingdings" w:hint="default"/>
      </w:rPr>
    </w:lvl>
  </w:abstractNum>
  <w:abstractNum w:abstractNumId="19" w15:restartNumberingAfterBreak="0">
    <w:nsid w:val="769E5428"/>
    <w:multiLevelType w:val="hybridMultilevel"/>
    <w:tmpl w:val="CBA03F44"/>
    <w:lvl w:ilvl="0" w:tplc="0409000F">
      <w:start w:val="1"/>
      <w:numFmt w:val="decimal"/>
      <w:lvlText w:val="%1."/>
      <w:lvlJc w:val="left"/>
      <w:pPr>
        <w:ind w:left="1128" w:hanging="420"/>
      </w:p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20" w15:restartNumberingAfterBreak="0">
    <w:nsid w:val="76ED36C5"/>
    <w:multiLevelType w:val="hybridMultilevel"/>
    <w:tmpl w:val="A6D6F74A"/>
    <w:lvl w:ilvl="0" w:tplc="04090001">
      <w:start w:val="1"/>
      <w:numFmt w:val="bullet"/>
      <w:lvlText w:val=""/>
      <w:lvlJc w:val="left"/>
      <w:pPr>
        <w:ind w:left="1129" w:hanging="420"/>
      </w:pPr>
      <w:rPr>
        <w:rFonts w:ascii="Wingdings" w:hAnsi="Wingdings" w:hint="default"/>
      </w:rPr>
    </w:lvl>
    <w:lvl w:ilvl="1" w:tplc="0409000B" w:tentative="1">
      <w:start w:val="1"/>
      <w:numFmt w:val="bullet"/>
      <w:lvlText w:val=""/>
      <w:lvlJc w:val="left"/>
      <w:pPr>
        <w:ind w:left="1549" w:hanging="420"/>
      </w:pPr>
      <w:rPr>
        <w:rFonts w:ascii="Wingdings" w:hAnsi="Wingdings" w:hint="default"/>
      </w:rPr>
    </w:lvl>
    <w:lvl w:ilvl="2" w:tplc="0409000D" w:tentative="1">
      <w:start w:val="1"/>
      <w:numFmt w:val="bullet"/>
      <w:lvlText w:val=""/>
      <w:lvlJc w:val="left"/>
      <w:pPr>
        <w:ind w:left="1969" w:hanging="420"/>
      </w:pPr>
      <w:rPr>
        <w:rFonts w:ascii="Wingdings" w:hAnsi="Wingdings" w:hint="default"/>
      </w:rPr>
    </w:lvl>
    <w:lvl w:ilvl="3" w:tplc="04090001" w:tentative="1">
      <w:start w:val="1"/>
      <w:numFmt w:val="bullet"/>
      <w:lvlText w:val=""/>
      <w:lvlJc w:val="left"/>
      <w:pPr>
        <w:ind w:left="2389" w:hanging="420"/>
      </w:pPr>
      <w:rPr>
        <w:rFonts w:ascii="Wingdings" w:hAnsi="Wingdings" w:hint="default"/>
      </w:rPr>
    </w:lvl>
    <w:lvl w:ilvl="4" w:tplc="0409000B" w:tentative="1">
      <w:start w:val="1"/>
      <w:numFmt w:val="bullet"/>
      <w:lvlText w:val=""/>
      <w:lvlJc w:val="left"/>
      <w:pPr>
        <w:ind w:left="2809" w:hanging="420"/>
      </w:pPr>
      <w:rPr>
        <w:rFonts w:ascii="Wingdings" w:hAnsi="Wingdings" w:hint="default"/>
      </w:rPr>
    </w:lvl>
    <w:lvl w:ilvl="5" w:tplc="0409000D" w:tentative="1">
      <w:start w:val="1"/>
      <w:numFmt w:val="bullet"/>
      <w:lvlText w:val=""/>
      <w:lvlJc w:val="left"/>
      <w:pPr>
        <w:ind w:left="3229" w:hanging="420"/>
      </w:pPr>
      <w:rPr>
        <w:rFonts w:ascii="Wingdings" w:hAnsi="Wingdings" w:hint="default"/>
      </w:rPr>
    </w:lvl>
    <w:lvl w:ilvl="6" w:tplc="04090001" w:tentative="1">
      <w:start w:val="1"/>
      <w:numFmt w:val="bullet"/>
      <w:lvlText w:val=""/>
      <w:lvlJc w:val="left"/>
      <w:pPr>
        <w:ind w:left="3649" w:hanging="420"/>
      </w:pPr>
      <w:rPr>
        <w:rFonts w:ascii="Wingdings" w:hAnsi="Wingdings" w:hint="default"/>
      </w:rPr>
    </w:lvl>
    <w:lvl w:ilvl="7" w:tplc="0409000B" w:tentative="1">
      <w:start w:val="1"/>
      <w:numFmt w:val="bullet"/>
      <w:lvlText w:val=""/>
      <w:lvlJc w:val="left"/>
      <w:pPr>
        <w:ind w:left="4069" w:hanging="420"/>
      </w:pPr>
      <w:rPr>
        <w:rFonts w:ascii="Wingdings" w:hAnsi="Wingdings" w:hint="default"/>
      </w:rPr>
    </w:lvl>
    <w:lvl w:ilvl="8" w:tplc="0409000D" w:tentative="1">
      <w:start w:val="1"/>
      <w:numFmt w:val="bullet"/>
      <w:lvlText w:val=""/>
      <w:lvlJc w:val="left"/>
      <w:pPr>
        <w:ind w:left="4489" w:hanging="420"/>
      </w:pPr>
      <w:rPr>
        <w:rFonts w:ascii="Wingdings" w:hAnsi="Wingdings" w:hint="default"/>
      </w:rPr>
    </w:lvl>
  </w:abstractNum>
  <w:abstractNum w:abstractNumId="21" w15:restartNumberingAfterBreak="0">
    <w:nsid w:val="79C12223"/>
    <w:multiLevelType w:val="hybridMultilevel"/>
    <w:tmpl w:val="A044CEA2"/>
    <w:lvl w:ilvl="0" w:tplc="0409000B">
      <w:start w:val="1"/>
      <w:numFmt w:val="bullet"/>
      <w:lvlText w:val=""/>
      <w:lvlJc w:val="left"/>
      <w:pPr>
        <w:ind w:left="861" w:hanging="420"/>
      </w:pPr>
      <w:rPr>
        <w:rFonts w:ascii="Wingdings" w:hAnsi="Wingdings" w:hint="default"/>
      </w:rPr>
    </w:lvl>
    <w:lvl w:ilvl="1" w:tplc="0409000B" w:tentative="1">
      <w:start w:val="1"/>
      <w:numFmt w:val="bullet"/>
      <w:lvlText w:val=""/>
      <w:lvlJc w:val="left"/>
      <w:pPr>
        <w:ind w:left="1281" w:hanging="420"/>
      </w:pPr>
      <w:rPr>
        <w:rFonts w:ascii="Wingdings" w:hAnsi="Wingdings" w:hint="default"/>
      </w:rPr>
    </w:lvl>
    <w:lvl w:ilvl="2" w:tplc="0409000D" w:tentative="1">
      <w:start w:val="1"/>
      <w:numFmt w:val="bullet"/>
      <w:lvlText w:val=""/>
      <w:lvlJc w:val="left"/>
      <w:pPr>
        <w:ind w:left="1701" w:hanging="420"/>
      </w:pPr>
      <w:rPr>
        <w:rFonts w:ascii="Wingdings" w:hAnsi="Wingdings" w:hint="default"/>
      </w:rPr>
    </w:lvl>
    <w:lvl w:ilvl="3" w:tplc="04090001" w:tentative="1">
      <w:start w:val="1"/>
      <w:numFmt w:val="bullet"/>
      <w:lvlText w:val=""/>
      <w:lvlJc w:val="left"/>
      <w:pPr>
        <w:ind w:left="2121" w:hanging="420"/>
      </w:pPr>
      <w:rPr>
        <w:rFonts w:ascii="Wingdings" w:hAnsi="Wingdings" w:hint="default"/>
      </w:rPr>
    </w:lvl>
    <w:lvl w:ilvl="4" w:tplc="0409000B" w:tentative="1">
      <w:start w:val="1"/>
      <w:numFmt w:val="bullet"/>
      <w:lvlText w:val=""/>
      <w:lvlJc w:val="left"/>
      <w:pPr>
        <w:ind w:left="2541" w:hanging="420"/>
      </w:pPr>
      <w:rPr>
        <w:rFonts w:ascii="Wingdings" w:hAnsi="Wingdings" w:hint="default"/>
      </w:rPr>
    </w:lvl>
    <w:lvl w:ilvl="5" w:tplc="0409000D" w:tentative="1">
      <w:start w:val="1"/>
      <w:numFmt w:val="bullet"/>
      <w:lvlText w:val=""/>
      <w:lvlJc w:val="left"/>
      <w:pPr>
        <w:ind w:left="2961" w:hanging="420"/>
      </w:pPr>
      <w:rPr>
        <w:rFonts w:ascii="Wingdings" w:hAnsi="Wingdings" w:hint="default"/>
      </w:rPr>
    </w:lvl>
    <w:lvl w:ilvl="6" w:tplc="04090001" w:tentative="1">
      <w:start w:val="1"/>
      <w:numFmt w:val="bullet"/>
      <w:lvlText w:val=""/>
      <w:lvlJc w:val="left"/>
      <w:pPr>
        <w:ind w:left="3381" w:hanging="420"/>
      </w:pPr>
      <w:rPr>
        <w:rFonts w:ascii="Wingdings" w:hAnsi="Wingdings" w:hint="default"/>
      </w:rPr>
    </w:lvl>
    <w:lvl w:ilvl="7" w:tplc="0409000B" w:tentative="1">
      <w:start w:val="1"/>
      <w:numFmt w:val="bullet"/>
      <w:lvlText w:val=""/>
      <w:lvlJc w:val="left"/>
      <w:pPr>
        <w:ind w:left="3801" w:hanging="420"/>
      </w:pPr>
      <w:rPr>
        <w:rFonts w:ascii="Wingdings" w:hAnsi="Wingdings" w:hint="default"/>
      </w:rPr>
    </w:lvl>
    <w:lvl w:ilvl="8" w:tplc="0409000D" w:tentative="1">
      <w:start w:val="1"/>
      <w:numFmt w:val="bullet"/>
      <w:lvlText w:val=""/>
      <w:lvlJc w:val="left"/>
      <w:pPr>
        <w:ind w:left="4221" w:hanging="420"/>
      </w:pPr>
      <w:rPr>
        <w:rFonts w:ascii="Wingdings" w:hAnsi="Wingdings" w:hint="default"/>
      </w:rPr>
    </w:lvl>
  </w:abstractNum>
  <w:abstractNum w:abstractNumId="22" w15:restartNumberingAfterBreak="0">
    <w:nsid w:val="7DD76A5E"/>
    <w:multiLevelType w:val="hybridMultilevel"/>
    <w:tmpl w:val="EBC2239A"/>
    <w:lvl w:ilvl="0" w:tplc="04090009">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abstractNumId w:val="16"/>
  </w:num>
  <w:num w:numId="2">
    <w:abstractNumId w:val="2"/>
  </w:num>
  <w:num w:numId="3">
    <w:abstractNumId w:val="22"/>
  </w:num>
  <w:num w:numId="4">
    <w:abstractNumId w:val="1"/>
  </w:num>
  <w:num w:numId="5">
    <w:abstractNumId w:val="12"/>
  </w:num>
  <w:num w:numId="6">
    <w:abstractNumId w:val="4"/>
  </w:num>
  <w:num w:numId="7">
    <w:abstractNumId w:val="13"/>
  </w:num>
  <w:num w:numId="8">
    <w:abstractNumId w:val="15"/>
  </w:num>
  <w:num w:numId="9">
    <w:abstractNumId w:val="21"/>
  </w:num>
  <w:num w:numId="10">
    <w:abstractNumId w:val="19"/>
  </w:num>
  <w:num w:numId="11">
    <w:abstractNumId w:val="3"/>
  </w:num>
  <w:num w:numId="12">
    <w:abstractNumId w:val="11"/>
  </w:num>
  <w:num w:numId="13">
    <w:abstractNumId w:val="5"/>
  </w:num>
  <w:num w:numId="14">
    <w:abstractNumId w:val="0"/>
  </w:num>
  <w:num w:numId="15">
    <w:abstractNumId w:val="6"/>
  </w:num>
  <w:num w:numId="16">
    <w:abstractNumId w:val="20"/>
  </w:num>
  <w:num w:numId="17">
    <w:abstractNumId w:val="17"/>
  </w:num>
  <w:num w:numId="18">
    <w:abstractNumId w:val="18"/>
  </w:num>
  <w:num w:numId="19">
    <w:abstractNumId w:val="9"/>
  </w:num>
  <w:num w:numId="20">
    <w:abstractNumId w:val="10"/>
  </w:num>
  <w:num w:numId="21">
    <w:abstractNumId w:val="8"/>
  </w:num>
  <w:num w:numId="22">
    <w:abstractNumId w:val="7"/>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0477"/>
    <w:rsid w:val="0000012F"/>
    <w:rsid w:val="00005437"/>
    <w:rsid w:val="000643FD"/>
    <w:rsid w:val="00073416"/>
    <w:rsid w:val="00083A19"/>
    <w:rsid w:val="00091D8D"/>
    <w:rsid w:val="0009323A"/>
    <w:rsid w:val="000B2D19"/>
    <w:rsid w:val="000B2D48"/>
    <w:rsid w:val="000C012E"/>
    <w:rsid w:val="000D02A1"/>
    <w:rsid w:val="000D19B1"/>
    <w:rsid w:val="000D7BBA"/>
    <w:rsid w:val="000F48E6"/>
    <w:rsid w:val="000F7DCF"/>
    <w:rsid w:val="00103003"/>
    <w:rsid w:val="00105034"/>
    <w:rsid w:val="001210C1"/>
    <w:rsid w:val="00124789"/>
    <w:rsid w:val="001348B8"/>
    <w:rsid w:val="00135643"/>
    <w:rsid w:val="001437CA"/>
    <w:rsid w:val="001539FB"/>
    <w:rsid w:val="00157E69"/>
    <w:rsid w:val="00162888"/>
    <w:rsid w:val="00166858"/>
    <w:rsid w:val="00167276"/>
    <w:rsid w:val="001713FD"/>
    <w:rsid w:val="00177B33"/>
    <w:rsid w:val="00183533"/>
    <w:rsid w:val="00195577"/>
    <w:rsid w:val="001B680F"/>
    <w:rsid w:val="001C3775"/>
    <w:rsid w:val="001C6CC7"/>
    <w:rsid w:val="002035AA"/>
    <w:rsid w:val="00214837"/>
    <w:rsid w:val="00235647"/>
    <w:rsid w:val="00245C72"/>
    <w:rsid w:val="00264239"/>
    <w:rsid w:val="00290060"/>
    <w:rsid w:val="00296108"/>
    <w:rsid w:val="002B787F"/>
    <w:rsid w:val="002D1B17"/>
    <w:rsid w:val="002E3BDA"/>
    <w:rsid w:val="002F58B5"/>
    <w:rsid w:val="00316D8C"/>
    <w:rsid w:val="0032220B"/>
    <w:rsid w:val="003409E7"/>
    <w:rsid w:val="003502F1"/>
    <w:rsid w:val="00351B99"/>
    <w:rsid w:val="00352738"/>
    <w:rsid w:val="003603D9"/>
    <w:rsid w:val="00377612"/>
    <w:rsid w:val="003943FC"/>
    <w:rsid w:val="0039522D"/>
    <w:rsid w:val="003B074B"/>
    <w:rsid w:val="003B2700"/>
    <w:rsid w:val="003B4AA7"/>
    <w:rsid w:val="003C67F5"/>
    <w:rsid w:val="003D0E8C"/>
    <w:rsid w:val="003D0FFA"/>
    <w:rsid w:val="003E0CBA"/>
    <w:rsid w:val="003E41A3"/>
    <w:rsid w:val="0040437C"/>
    <w:rsid w:val="00411C42"/>
    <w:rsid w:val="004143E2"/>
    <w:rsid w:val="004155FA"/>
    <w:rsid w:val="00424C9C"/>
    <w:rsid w:val="00424D07"/>
    <w:rsid w:val="00430FE5"/>
    <w:rsid w:val="004401A9"/>
    <w:rsid w:val="004440D6"/>
    <w:rsid w:val="0045267E"/>
    <w:rsid w:val="00453921"/>
    <w:rsid w:val="004C0AAE"/>
    <w:rsid w:val="004C2015"/>
    <w:rsid w:val="004E3A8A"/>
    <w:rsid w:val="004E4311"/>
    <w:rsid w:val="00505086"/>
    <w:rsid w:val="00514CC5"/>
    <w:rsid w:val="0053009E"/>
    <w:rsid w:val="00562482"/>
    <w:rsid w:val="0057609B"/>
    <w:rsid w:val="005811FF"/>
    <w:rsid w:val="00587307"/>
    <w:rsid w:val="0059166D"/>
    <w:rsid w:val="005968FC"/>
    <w:rsid w:val="00596D29"/>
    <w:rsid w:val="005A04D8"/>
    <w:rsid w:val="005B1676"/>
    <w:rsid w:val="005B4B17"/>
    <w:rsid w:val="005E4167"/>
    <w:rsid w:val="005F4F83"/>
    <w:rsid w:val="006171E7"/>
    <w:rsid w:val="00625F2C"/>
    <w:rsid w:val="00640FD3"/>
    <w:rsid w:val="00647443"/>
    <w:rsid w:val="006779CA"/>
    <w:rsid w:val="006864C2"/>
    <w:rsid w:val="006B5399"/>
    <w:rsid w:val="006C094D"/>
    <w:rsid w:val="006C2BCE"/>
    <w:rsid w:val="006D4874"/>
    <w:rsid w:val="006F7E1D"/>
    <w:rsid w:val="0070629B"/>
    <w:rsid w:val="00715D3E"/>
    <w:rsid w:val="0073075A"/>
    <w:rsid w:val="0074360E"/>
    <w:rsid w:val="00746872"/>
    <w:rsid w:val="00746EB0"/>
    <w:rsid w:val="007579E6"/>
    <w:rsid w:val="007604CB"/>
    <w:rsid w:val="00764EF1"/>
    <w:rsid w:val="007735D9"/>
    <w:rsid w:val="0079353D"/>
    <w:rsid w:val="007A6CD2"/>
    <w:rsid w:val="007B4355"/>
    <w:rsid w:val="007C6306"/>
    <w:rsid w:val="007D2BCF"/>
    <w:rsid w:val="007E0454"/>
    <w:rsid w:val="007F19DE"/>
    <w:rsid w:val="007F2289"/>
    <w:rsid w:val="007F5C82"/>
    <w:rsid w:val="00813744"/>
    <w:rsid w:val="00837728"/>
    <w:rsid w:val="0084792E"/>
    <w:rsid w:val="00856C99"/>
    <w:rsid w:val="008821CE"/>
    <w:rsid w:val="008B7369"/>
    <w:rsid w:val="008C1E6C"/>
    <w:rsid w:val="008E7EAE"/>
    <w:rsid w:val="008F3B21"/>
    <w:rsid w:val="0094064C"/>
    <w:rsid w:val="0094621B"/>
    <w:rsid w:val="00950E8F"/>
    <w:rsid w:val="009916CC"/>
    <w:rsid w:val="009A5FE0"/>
    <w:rsid w:val="009D0CA1"/>
    <w:rsid w:val="009D5403"/>
    <w:rsid w:val="009D7F29"/>
    <w:rsid w:val="009F19CE"/>
    <w:rsid w:val="00A115E7"/>
    <w:rsid w:val="00A202A5"/>
    <w:rsid w:val="00A21254"/>
    <w:rsid w:val="00A2592F"/>
    <w:rsid w:val="00A678C2"/>
    <w:rsid w:val="00A870FD"/>
    <w:rsid w:val="00AC200A"/>
    <w:rsid w:val="00AD4420"/>
    <w:rsid w:val="00AF786C"/>
    <w:rsid w:val="00B034FD"/>
    <w:rsid w:val="00B073B9"/>
    <w:rsid w:val="00B126B6"/>
    <w:rsid w:val="00B23B23"/>
    <w:rsid w:val="00B25B41"/>
    <w:rsid w:val="00B409B0"/>
    <w:rsid w:val="00B42E2E"/>
    <w:rsid w:val="00B46AF2"/>
    <w:rsid w:val="00B548C7"/>
    <w:rsid w:val="00B822E5"/>
    <w:rsid w:val="00B9135F"/>
    <w:rsid w:val="00BA1C25"/>
    <w:rsid w:val="00BA3656"/>
    <w:rsid w:val="00BE4F24"/>
    <w:rsid w:val="00C21AD8"/>
    <w:rsid w:val="00C26ECD"/>
    <w:rsid w:val="00C51F36"/>
    <w:rsid w:val="00C542AD"/>
    <w:rsid w:val="00C55F23"/>
    <w:rsid w:val="00C670CB"/>
    <w:rsid w:val="00C75384"/>
    <w:rsid w:val="00C826C6"/>
    <w:rsid w:val="00C85E7E"/>
    <w:rsid w:val="00C86FA5"/>
    <w:rsid w:val="00CB0477"/>
    <w:rsid w:val="00CB2342"/>
    <w:rsid w:val="00CB5002"/>
    <w:rsid w:val="00CD51B3"/>
    <w:rsid w:val="00CE0E24"/>
    <w:rsid w:val="00D00DFE"/>
    <w:rsid w:val="00D06830"/>
    <w:rsid w:val="00D11224"/>
    <w:rsid w:val="00D430B7"/>
    <w:rsid w:val="00D459FC"/>
    <w:rsid w:val="00D62F02"/>
    <w:rsid w:val="00D64513"/>
    <w:rsid w:val="00D84866"/>
    <w:rsid w:val="00D91BF4"/>
    <w:rsid w:val="00D97A78"/>
    <w:rsid w:val="00DA1441"/>
    <w:rsid w:val="00DB129C"/>
    <w:rsid w:val="00DD657F"/>
    <w:rsid w:val="00DD7A9A"/>
    <w:rsid w:val="00DE1E98"/>
    <w:rsid w:val="00DE4C9E"/>
    <w:rsid w:val="00DF0DE0"/>
    <w:rsid w:val="00E04473"/>
    <w:rsid w:val="00E15CBE"/>
    <w:rsid w:val="00E26CCC"/>
    <w:rsid w:val="00E62857"/>
    <w:rsid w:val="00E65019"/>
    <w:rsid w:val="00E71976"/>
    <w:rsid w:val="00E77F83"/>
    <w:rsid w:val="00E80BA4"/>
    <w:rsid w:val="00EA1816"/>
    <w:rsid w:val="00EC7FFA"/>
    <w:rsid w:val="00EF3EEE"/>
    <w:rsid w:val="00EF5F50"/>
    <w:rsid w:val="00EF671F"/>
    <w:rsid w:val="00F00FC8"/>
    <w:rsid w:val="00F04FE1"/>
    <w:rsid w:val="00F22AD9"/>
    <w:rsid w:val="00F250D1"/>
    <w:rsid w:val="00F313DE"/>
    <w:rsid w:val="00F31EE5"/>
    <w:rsid w:val="00F35C40"/>
    <w:rsid w:val="00F35D70"/>
    <w:rsid w:val="00F412C3"/>
    <w:rsid w:val="00F4325D"/>
    <w:rsid w:val="00F736D6"/>
    <w:rsid w:val="00FB14FA"/>
    <w:rsid w:val="00FC2D87"/>
    <w:rsid w:val="00FC5DDB"/>
    <w:rsid w:val="00FF11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DD0E9AA"/>
  <w15:chartTrackingRefBased/>
  <w15:docId w15:val="{1FDA2880-D0A2-4917-B20E-3D2F9C3AB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B680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5B167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header"/>
    <w:basedOn w:val="a"/>
    <w:link w:val="a4"/>
    <w:uiPriority w:val="99"/>
    <w:unhideWhenUsed/>
    <w:rsid w:val="00CB5002"/>
    <w:pPr>
      <w:tabs>
        <w:tab w:val="center" w:pos="4252"/>
        <w:tab w:val="right" w:pos="8504"/>
      </w:tabs>
      <w:snapToGrid w:val="0"/>
    </w:pPr>
  </w:style>
  <w:style w:type="character" w:customStyle="1" w:styleId="a4">
    <w:name w:val="ヘッダー (文字)"/>
    <w:basedOn w:val="a0"/>
    <w:link w:val="a3"/>
    <w:uiPriority w:val="99"/>
    <w:rsid w:val="00CB5002"/>
  </w:style>
  <w:style w:type="paragraph" w:styleId="a5">
    <w:name w:val="footer"/>
    <w:basedOn w:val="a"/>
    <w:link w:val="a6"/>
    <w:uiPriority w:val="99"/>
    <w:unhideWhenUsed/>
    <w:rsid w:val="00CB5002"/>
    <w:pPr>
      <w:tabs>
        <w:tab w:val="center" w:pos="4252"/>
        <w:tab w:val="right" w:pos="8504"/>
      </w:tabs>
      <w:snapToGrid w:val="0"/>
    </w:pPr>
  </w:style>
  <w:style w:type="character" w:customStyle="1" w:styleId="a6">
    <w:name w:val="フッター (文字)"/>
    <w:basedOn w:val="a0"/>
    <w:link w:val="a5"/>
    <w:uiPriority w:val="99"/>
    <w:rsid w:val="00CB5002"/>
  </w:style>
  <w:style w:type="paragraph" w:styleId="a7">
    <w:name w:val="List Paragraph"/>
    <w:basedOn w:val="a"/>
    <w:uiPriority w:val="34"/>
    <w:qFormat/>
    <w:rsid w:val="007F19DE"/>
    <w:pPr>
      <w:ind w:leftChars="400" w:left="840"/>
    </w:pPr>
  </w:style>
  <w:style w:type="paragraph" w:styleId="a8">
    <w:name w:val="Balloon Text"/>
    <w:basedOn w:val="a"/>
    <w:link w:val="a9"/>
    <w:uiPriority w:val="99"/>
    <w:semiHidden/>
    <w:unhideWhenUsed/>
    <w:rsid w:val="0026423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64239"/>
    <w:rPr>
      <w:rFonts w:asciiTheme="majorHAnsi" w:eastAsiaTheme="majorEastAsia" w:hAnsiTheme="majorHAnsi" w:cstheme="majorBidi"/>
      <w:sz w:val="18"/>
      <w:szCs w:val="18"/>
    </w:rPr>
  </w:style>
  <w:style w:type="table" w:styleId="aa">
    <w:name w:val="Table Grid"/>
    <w:basedOn w:val="a1"/>
    <w:uiPriority w:val="39"/>
    <w:rsid w:val="001539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893980">
      <w:bodyDiv w:val="1"/>
      <w:marLeft w:val="0"/>
      <w:marRight w:val="0"/>
      <w:marTop w:val="0"/>
      <w:marBottom w:val="0"/>
      <w:divBdr>
        <w:top w:val="none" w:sz="0" w:space="0" w:color="auto"/>
        <w:left w:val="none" w:sz="0" w:space="0" w:color="auto"/>
        <w:bottom w:val="none" w:sz="0" w:space="0" w:color="auto"/>
        <w:right w:val="none" w:sz="0" w:space="0" w:color="auto"/>
      </w:divBdr>
    </w:div>
    <w:div w:id="620114709">
      <w:bodyDiv w:val="1"/>
      <w:marLeft w:val="0"/>
      <w:marRight w:val="0"/>
      <w:marTop w:val="0"/>
      <w:marBottom w:val="0"/>
      <w:divBdr>
        <w:top w:val="none" w:sz="0" w:space="0" w:color="auto"/>
        <w:left w:val="none" w:sz="0" w:space="0" w:color="auto"/>
        <w:bottom w:val="none" w:sz="0" w:space="0" w:color="auto"/>
        <w:right w:val="none" w:sz="0" w:space="0" w:color="auto"/>
      </w:divBdr>
    </w:div>
    <w:div w:id="1694844336">
      <w:bodyDiv w:val="1"/>
      <w:marLeft w:val="0"/>
      <w:marRight w:val="0"/>
      <w:marTop w:val="0"/>
      <w:marBottom w:val="0"/>
      <w:divBdr>
        <w:top w:val="none" w:sz="0" w:space="0" w:color="auto"/>
        <w:left w:val="none" w:sz="0" w:space="0" w:color="auto"/>
        <w:bottom w:val="none" w:sz="0" w:space="0" w:color="auto"/>
        <w:right w:val="none" w:sz="0" w:space="0" w:color="auto"/>
      </w:divBdr>
    </w:div>
    <w:div w:id="1965844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E5A4F8-FD45-471C-B21A-8A50F455B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334</TotalTime>
  <Pages>2</Pages>
  <Words>120</Words>
  <Characters>690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岡山市役所</Company>
  <LinksUpToDate>false</LinksUpToDate>
  <CharactersWithSpaces>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まえた　やよい</dc:creator>
  <cp:keywords/>
  <dc:description/>
  <cp:lastModifiedBy>P0177415</cp:lastModifiedBy>
  <cp:revision>15</cp:revision>
  <cp:lastPrinted>2026-04-09T06:01:00Z</cp:lastPrinted>
  <dcterms:created xsi:type="dcterms:W3CDTF">2026-05-12T01:35:00Z</dcterms:created>
  <dcterms:modified xsi:type="dcterms:W3CDTF">2026-08-18T05:24:00Z</dcterms:modified>
</cp:coreProperties>
</file>