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1A279" w14:textId="3FAEE2C9" w:rsidR="004B4814" w:rsidRPr="00017132" w:rsidRDefault="00BE1A68" w:rsidP="004B4814">
      <w:pPr>
        <w:spacing w:afterLines="30" w:after="106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017132">
        <w:rPr>
          <w:rFonts w:ascii="ＭＳ ゴシック" w:eastAsia="ＭＳ ゴシック" w:hint="eastAsia"/>
          <w:color w:val="000000" w:themeColor="text1"/>
          <w:sz w:val="36"/>
          <w:szCs w:val="36"/>
        </w:rPr>
        <w:t xml:space="preserve">居所変更実態調査　</w:t>
      </w:r>
      <w:r w:rsidR="004B4814" w:rsidRPr="00017132">
        <w:rPr>
          <w:rFonts w:ascii="ＭＳ ゴシック" w:eastAsia="ＭＳ ゴシック" w:hint="eastAsia"/>
          <w:color w:val="000000" w:themeColor="text1"/>
          <w:sz w:val="36"/>
          <w:szCs w:val="36"/>
        </w:rPr>
        <w:t>調査要</w:t>
      </w:r>
      <w:r w:rsidR="007F521E" w:rsidRPr="00017132">
        <w:rPr>
          <w:rFonts w:ascii="ＭＳ ゴシック" w:eastAsia="ＭＳ ゴシック" w:hint="eastAsia"/>
          <w:color w:val="000000" w:themeColor="text1"/>
          <w:sz w:val="36"/>
          <w:szCs w:val="36"/>
        </w:rPr>
        <w:t>領</w:t>
      </w:r>
    </w:p>
    <w:p w14:paraId="5ED2C84F" w14:textId="77777777" w:rsidR="004B4814" w:rsidRPr="00017132" w:rsidRDefault="004B4814" w:rsidP="004B4814">
      <w:pPr>
        <w:spacing w:afterLines="30" w:after="106"/>
        <w:rPr>
          <w:rFonts w:ascii="HG丸ｺﾞｼｯｸM-PRO" w:eastAsia="HG丸ｺﾞｼｯｸM-PRO" w:hAnsi="メイリオ" w:cs="メイリオ"/>
          <w:b/>
          <w:color w:val="000000" w:themeColor="text1"/>
          <w:sz w:val="24"/>
          <w:szCs w:val="24"/>
          <w:u w:val="single"/>
        </w:rPr>
      </w:pPr>
    </w:p>
    <w:p w14:paraId="575B5C0F" w14:textId="77777777" w:rsidR="004B4814" w:rsidRPr="00017132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color w:val="000000" w:themeColor="text1"/>
          <w:szCs w:val="24"/>
        </w:rPr>
      </w:pPr>
      <w:r w:rsidRPr="00017132">
        <w:rPr>
          <w:rFonts w:ascii="ＭＳ ゴシック" w:eastAsia="ＭＳ ゴシック" w:hAnsi="ＭＳ ゴシック" w:cs="メイリオ" w:hint="eastAsia"/>
          <w:color w:val="000000" w:themeColor="text1"/>
          <w:szCs w:val="24"/>
        </w:rPr>
        <w:t>１　ご回答にあたって</w:t>
      </w:r>
    </w:p>
    <w:p w14:paraId="66E791B9" w14:textId="28B630A8" w:rsidR="004B4814" w:rsidRPr="00017132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・本調査票は、</w:t>
      </w:r>
      <w:r w:rsidR="00856793"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岡山市内</w:t>
      </w: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の</w:t>
      </w:r>
      <w:r w:rsidR="0007609B"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以下の</w:t>
      </w: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全ての</w:t>
      </w:r>
      <w:r w:rsidR="0007609B"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施設・居住系サービスおよび住まい</w:t>
      </w: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  <w:u w:val="single"/>
        </w:rPr>
        <w:t>を対象に送付</w:t>
      </w: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しております。</w:t>
      </w:r>
    </w:p>
    <w:p w14:paraId="75702F67" w14:textId="6BD767B8" w:rsidR="0007609B" w:rsidRPr="00017132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</w:p>
    <w:p w14:paraId="41B2EDDD" w14:textId="70BF88F5" w:rsidR="0007609B" w:rsidRPr="00017132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 xml:space="preserve">　　　　・住宅型有料老人ホーム</w:t>
      </w:r>
    </w:p>
    <w:p w14:paraId="5338BBD7" w14:textId="69830D23" w:rsidR="0007609B" w:rsidRPr="00017132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 xml:space="preserve">　　　　・軽費老人ホーム</w:t>
      </w:r>
    </w:p>
    <w:p w14:paraId="413EA00E" w14:textId="2D2E9013" w:rsidR="0007609B" w:rsidRPr="00017132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 xml:space="preserve">　　　　・サービス付き高齢者向け住宅</w:t>
      </w:r>
    </w:p>
    <w:p w14:paraId="08412866" w14:textId="437E7BB6" w:rsidR="0007609B" w:rsidRPr="00017132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 xml:space="preserve">　　　　・グループホーム　</w:t>
      </w:r>
    </w:p>
    <w:p w14:paraId="0927A8F6" w14:textId="29C0BFAB" w:rsidR="0007609B" w:rsidRPr="00017132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 xml:space="preserve">　　　　・特定施設入居者生活介護（地域密着型含む）</w:t>
      </w:r>
    </w:p>
    <w:p w14:paraId="72644D96" w14:textId="70248A5C" w:rsidR="0007609B" w:rsidRPr="00017132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 xml:space="preserve">　　　　・介護老人保健施設</w:t>
      </w:r>
    </w:p>
    <w:p w14:paraId="3EDA11AC" w14:textId="64E1C200" w:rsidR="0007609B" w:rsidRPr="00017132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 xml:space="preserve">　　　　・介護医療院</w:t>
      </w:r>
    </w:p>
    <w:p w14:paraId="4C7A67C8" w14:textId="07157EBB" w:rsidR="0007609B" w:rsidRPr="00017132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 xml:space="preserve">　　　　・特別養護老人ホーム（地域密着型含む）</w:t>
      </w:r>
    </w:p>
    <w:p w14:paraId="1AC322FF" w14:textId="77777777" w:rsidR="0007609B" w:rsidRPr="00017132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</w:p>
    <w:p w14:paraId="5CCE6416" w14:textId="76B26202" w:rsidR="004B4814" w:rsidRPr="00017132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・ご回答いただいた内容を</w:t>
      </w:r>
      <w:r w:rsidR="00856793"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、</w:t>
      </w: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貴事業所が特定される形で公表することはございません。</w:t>
      </w:r>
    </w:p>
    <w:p w14:paraId="5F0B00BB" w14:textId="791727DB" w:rsidR="0007609B" w:rsidRPr="00017132" w:rsidRDefault="0007609B" w:rsidP="004B4814">
      <w:pPr>
        <w:jc w:val="left"/>
        <w:rPr>
          <w:rFonts w:asciiTheme="minorEastAsia" w:hAnsiTheme="minorEastAsia" w:cs="メイリオ"/>
          <w:color w:val="000000" w:themeColor="text1"/>
          <w:szCs w:val="24"/>
        </w:rPr>
      </w:pPr>
    </w:p>
    <w:p w14:paraId="0860F712" w14:textId="77777777" w:rsidR="00856793" w:rsidRPr="00017132" w:rsidRDefault="00856793" w:rsidP="004B4814">
      <w:pPr>
        <w:jc w:val="left"/>
        <w:rPr>
          <w:rFonts w:asciiTheme="minorEastAsia" w:hAnsiTheme="minorEastAsia" w:cs="メイリオ"/>
          <w:color w:val="000000" w:themeColor="text1"/>
          <w:szCs w:val="24"/>
        </w:rPr>
      </w:pPr>
    </w:p>
    <w:p w14:paraId="304EA7B5" w14:textId="77777777" w:rsidR="004B4814" w:rsidRPr="00017132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color w:val="000000" w:themeColor="text1"/>
          <w:szCs w:val="24"/>
        </w:rPr>
      </w:pPr>
      <w:r w:rsidRPr="00017132">
        <w:rPr>
          <w:rFonts w:ascii="ＭＳ ゴシック" w:eastAsia="ＭＳ ゴシック" w:hAnsi="ＭＳ ゴシック" w:cs="メイリオ" w:hint="eastAsia"/>
          <w:color w:val="000000" w:themeColor="text1"/>
          <w:szCs w:val="24"/>
        </w:rPr>
        <w:t>２　本調査の回答者</w:t>
      </w:r>
    </w:p>
    <w:p w14:paraId="54848D84" w14:textId="5EAB7FEF" w:rsidR="004B4814" w:rsidRPr="00017132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color w:val="000000" w:themeColor="text1"/>
          <w:sz w:val="21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u w:val="single"/>
        </w:rPr>
        <w:t>管理者の方</w:t>
      </w: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</w:rPr>
        <w:t>にご回答をお願いしております。</w:t>
      </w:r>
    </w:p>
    <w:p w14:paraId="497E3811" w14:textId="0AF3206B" w:rsidR="0007609B" w:rsidRPr="00017132" w:rsidRDefault="0007609B" w:rsidP="004B4814">
      <w:pPr>
        <w:jc w:val="left"/>
        <w:rPr>
          <w:rFonts w:asciiTheme="minorEastAsia" w:hAnsiTheme="minorEastAsia" w:cs="メイリオ"/>
          <w:color w:val="000000" w:themeColor="text1"/>
          <w:szCs w:val="24"/>
        </w:rPr>
      </w:pPr>
    </w:p>
    <w:p w14:paraId="2C2F6929" w14:textId="77777777" w:rsidR="00856793" w:rsidRPr="00017132" w:rsidRDefault="00856793" w:rsidP="004B4814">
      <w:pPr>
        <w:jc w:val="left"/>
        <w:rPr>
          <w:rFonts w:asciiTheme="minorEastAsia" w:hAnsiTheme="minorEastAsia" w:cs="メイリオ"/>
          <w:color w:val="000000" w:themeColor="text1"/>
          <w:szCs w:val="24"/>
        </w:rPr>
      </w:pPr>
    </w:p>
    <w:p w14:paraId="686D9704" w14:textId="67D1D2EB" w:rsidR="004B4814" w:rsidRPr="00017132" w:rsidRDefault="0007609B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color w:val="000000" w:themeColor="text1"/>
          <w:szCs w:val="24"/>
        </w:rPr>
      </w:pPr>
      <w:bookmarkStart w:id="0" w:name="_GoBack"/>
      <w:r w:rsidRPr="00017132">
        <w:rPr>
          <w:rFonts w:ascii="ＭＳ ゴシック" w:eastAsia="ＭＳ ゴシック" w:hAnsi="ＭＳ ゴシック" w:cs="メイリオ" w:hint="eastAsia"/>
          <w:color w:val="000000" w:themeColor="text1"/>
          <w:szCs w:val="24"/>
        </w:rPr>
        <w:t>３</w:t>
      </w:r>
      <w:r w:rsidR="004B4814" w:rsidRPr="00017132">
        <w:rPr>
          <w:rFonts w:ascii="ＭＳ ゴシック" w:eastAsia="ＭＳ ゴシック" w:hAnsi="ＭＳ ゴシック" w:cs="メイリオ" w:hint="eastAsia"/>
          <w:color w:val="000000" w:themeColor="text1"/>
          <w:szCs w:val="24"/>
        </w:rPr>
        <w:t xml:space="preserve">　調査票の</w:t>
      </w:r>
      <w:r w:rsidR="00856793" w:rsidRPr="00017132">
        <w:rPr>
          <w:rFonts w:ascii="ＭＳ ゴシック" w:eastAsia="ＭＳ ゴシック" w:hAnsi="ＭＳ ゴシック" w:cs="メイリオ" w:hint="eastAsia"/>
          <w:color w:val="000000" w:themeColor="text1"/>
          <w:szCs w:val="24"/>
        </w:rPr>
        <w:t>ご回答</w:t>
      </w:r>
      <w:r w:rsidR="004B4814" w:rsidRPr="00017132">
        <w:rPr>
          <w:rFonts w:ascii="ＭＳ ゴシック" w:eastAsia="ＭＳ ゴシック" w:hAnsi="ＭＳ ゴシック" w:cs="メイリオ" w:hint="eastAsia"/>
          <w:color w:val="000000" w:themeColor="text1"/>
          <w:szCs w:val="24"/>
        </w:rPr>
        <w:t>方法</w:t>
      </w:r>
    </w:p>
    <w:bookmarkEnd w:id="0"/>
    <w:p w14:paraId="633465B4" w14:textId="77777777" w:rsidR="00856793" w:rsidRPr="00017132" w:rsidRDefault="00856793" w:rsidP="00BE1A68">
      <w:pPr>
        <w:snapToGrid w:val="0"/>
        <w:ind w:leftChars="100" w:left="220"/>
        <w:contextualSpacing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下記のURLにアクセスするか、二次元コードを読み取り、</w:t>
      </w:r>
      <w:r w:rsidRPr="00017132">
        <w:rPr>
          <w:rFonts w:ascii="メイリオ" w:eastAsia="メイリオ" w:hAnsi="メイリオ" w:cs="メイリオ" w:hint="eastAsia"/>
          <w:b/>
          <w:color w:val="000000" w:themeColor="text1"/>
          <w:sz w:val="21"/>
          <w:szCs w:val="24"/>
          <w:u w:val="single"/>
        </w:rPr>
        <w:t>インターネットでご回答</w:t>
      </w: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をお願いいたします。</w:t>
      </w:r>
    </w:p>
    <w:p w14:paraId="779563C0" w14:textId="472838ED" w:rsidR="00856793" w:rsidRPr="00017132" w:rsidRDefault="00856793" w:rsidP="00BE1A68">
      <w:pPr>
        <w:snapToGrid w:val="0"/>
        <w:ind w:leftChars="100" w:left="220"/>
        <w:contextualSpacing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回答の際は、</w:t>
      </w:r>
      <w:r w:rsidRPr="00017132">
        <w:rPr>
          <w:rFonts w:ascii="メイリオ" w:eastAsia="メイリオ" w:hAnsi="メイリオ" w:cs="メイリオ" w:hint="eastAsia"/>
          <w:b/>
          <w:color w:val="000000" w:themeColor="text1"/>
          <w:sz w:val="21"/>
          <w:szCs w:val="24"/>
          <w:u w:val="single"/>
        </w:rPr>
        <w:t>メールで通知した事業所別のID・パスワード</w:t>
      </w: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を入力しご回答ください。</w:t>
      </w:r>
    </w:p>
    <w:p w14:paraId="5F9891AB" w14:textId="6D1CC37F" w:rsidR="00BE1A68" w:rsidRPr="00017132" w:rsidRDefault="00BE1A68" w:rsidP="00BE1A68">
      <w:pPr>
        <w:spacing w:afterLines="50" w:after="177"/>
        <w:ind w:firstLineChars="100" w:firstLine="220"/>
        <w:jc w:val="left"/>
        <w:rPr>
          <w:rFonts w:ascii="ＭＳ Ｐゴシック" w:eastAsia="ＭＳ Ｐゴシック" w:hAnsi="ＭＳ Ｐゴシック" w:cs="メイリオ"/>
          <w:color w:val="000000" w:themeColor="text1"/>
        </w:rPr>
      </w:pPr>
      <w:bookmarkStart w:id="1" w:name="_Hlk212649713"/>
      <w:bookmarkStart w:id="2" w:name="_Hlk212649727"/>
      <w:r w:rsidRPr="00017132">
        <w:rPr>
          <w:rFonts w:asciiTheme="minorEastAsia" w:hAnsiTheme="minorEastAsia" w:hint="eastAsia"/>
          <w:noProof/>
          <w:color w:val="000000" w:themeColor="text1"/>
          <w:lang w:val="ja-JP"/>
        </w:rPr>
        <w:drawing>
          <wp:anchor distT="0" distB="0" distL="114300" distR="114300" simplePos="0" relativeHeight="251666432" behindDoc="0" locked="0" layoutInCell="1" allowOverlap="1" wp14:anchorId="7D4B758B" wp14:editId="44BE5053">
            <wp:simplePos x="0" y="0"/>
            <wp:positionH relativeFrom="margin">
              <wp:posOffset>4773620</wp:posOffset>
            </wp:positionH>
            <wp:positionV relativeFrom="paragraph">
              <wp:posOffset>31868</wp:posOffset>
            </wp:positionV>
            <wp:extent cx="1028700" cy="1028700"/>
            <wp:effectExtent l="0" t="0" r="0" b="0"/>
            <wp:wrapNone/>
            <wp:docPr id="167517251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7251" name="図 5" descr="QR コード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05C6A" w14:textId="77890BDA" w:rsidR="00BE1A68" w:rsidRPr="00017132" w:rsidRDefault="00BE1A68" w:rsidP="00BE1A68">
      <w:pPr>
        <w:spacing w:afterLines="50" w:after="177"/>
        <w:ind w:firstLineChars="100" w:firstLine="220"/>
        <w:jc w:val="left"/>
        <w:rPr>
          <w:rFonts w:ascii="ＭＳ Ｐゴシック" w:eastAsia="ＭＳ Ｐゴシック" w:hAnsi="ＭＳ Ｐゴシック" w:cs="メイリオ"/>
          <w:color w:val="000000" w:themeColor="text1"/>
        </w:rPr>
      </w:pPr>
      <w:r w:rsidRPr="00017132">
        <w:rPr>
          <w:rFonts w:ascii="ＭＳ Ｐゴシック" w:eastAsia="ＭＳ Ｐゴシック" w:hAnsi="ＭＳ Ｐゴシック" w:cs="メイリオ" w:hint="eastAsia"/>
          <w:color w:val="000000" w:themeColor="text1"/>
        </w:rPr>
        <w:t xml:space="preserve">回答URL　</w:t>
      </w:r>
      <w:bookmarkEnd w:id="1"/>
      <w:r w:rsidRPr="00017132">
        <w:rPr>
          <w:rFonts w:ascii="ＭＳ Ｐゴシック" w:eastAsia="ＭＳ Ｐゴシック" w:hAnsi="ＭＳ Ｐゴシック" w:cs="メイリオ" w:hint="eastAsia"/>
          <w:color w:val="000000" w:themeColor="text1"/>
        </w:rPr>
        <w:t>：</w:t>
      </w:r>
      <w:bookmarkEnd w:id="2"/>
      <w:r w:rsidRPr="00017132">
        <w:rPr>
          <w:rFonts w:ascii="ＭＳ Ｐゴシック" w:eastAsia="ＭＳ Ｐゴシック" w:hAnsi="ＭＳ Ｐゴシック" w:cs="メイリオ" w:hint="eastAsia"/>
          <w:color w:val="000000" w:themeColor="text1"/>
        </w:rPr>
        <w:t xml:space="preserve">　</w:t>
      </w:r>
      <w:hyperlink r:id="rId8" w:history="1">
        <w:r w:rsidRPr="00017132">
          <w:rPr>
            <w:rStyle w:val="ab"/>
            <w:rFonts w:ascii="メイリオ" w:eastAsia="メイリオ" w:hAnsi="メイリオ"/>
            <w:color w:val="000000" w:themeColor="text1"/>
          </w:rPr>
          <w:t>https://src.webcas.net/form/pub/src1/33100kaigo4</w:t>
        </w:r>
      </w:hyperlink>
      <w:r w:rsidRPr="00017132">
        <w:rPr>
          <w:rFonts w:ascii="メイリオ" w:eastAsia="メイリオ" w:hAnsi="メイリオ" w:hint="eastAsia"/>
          <w:color w:val="000000" w:themeColor="text1"/>
        </w:rPr>
        <w:t xml:space="preserve">　</w:t>
      </w:r>
    </w:p>
    <w:p w14:paraId="781B56DD" w14:textId="77777777" w:rsidR="00BE1A68" w:rsidRPr="00017132" w:rsidRDefault="00BE1A68" w:rsidP="00BE1A68">
      <w:pPr>
        <w:snapToGrid w:val="0"/>
        <w:ind w:leftChars="100" w:left="220"/>
        <w:contextualSpacing/>
        <w:jc w:val="left"/>
        <w:rPr>
          <w:rFonts w:asciiTheme="minorEastAsia" w:eastAsiaTheme="minorEastAsia" w:hAnsiTheme="minorEastAsia" w:cs="メイリオ"/>
          <w:color w:val="000000" w:themeColor="text1"/>
          <w:sz w:val="21"/>
          <w:szCs w:val="24"/>
        </w:rPr>
      </w:pPr>
    </w:p>
    <w:p w14:paraId="012B3B8A" w14:textId="3B0602DF" w:rsidR="004B4814" w:rsidRPr="00017132" w:rsidRDefault="004B4814" w:rsidP="002410CD">
      <w:pPr>
        <w:ind w:left="210" w:hangingChars="100" w:hanging="210"/>
        <w:jc w:val="left"/>
        <w:rPr>
          <w:color w:val="000000" w:themeColor="text1"/>
        </w:rPr>
      </w:pPr>
      <w:r w:rsidRPr="00017132">
        <w:rPr>
          <w:rFonts w:asciiTheme="minorEastAsia" w:eastAsiaTheme="minorEastAsia" w:hAnsiTheme="minorEastAsia" w:cs="メイリオ" w:hint="eastAsia"/>
          <w:color w:val="000000" w:themeColor="text1"/>
          <w:sz w:val="21"/>
          <w:szCs w:val="24"/>
        </w:rPr>
        <w:t>・</w:t>
      </w:r>
      <w:r w:rsidR="00856793" w:rsidRPr="00017132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令和７</w:t>
      </w:r>
      <w:r w:rsidRPr="00017132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年</w:t>
      </w:r>
      <w:r w:rsidR="00856793" w:rsidRPr="00017132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11</w:t>
      </w:r>
      <w:r w:rsidRPr="00017132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月</w:t>
      </w:r>
      <w:r w:rsidR="00BE1A68" w:rsidRPr="00017132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30</w:t>
      </w:r>
      <w:r w:rsidRPr="00017132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日（</w:t>
      </w:r>
      <w:r w:rsidR="00BE1A68" w:rsidRPr="00017132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日</w:t>
      </w:r>
      <w:r w:rsidRPr="00017132">
        <w:rPr>
          <w:rFonts w:ascii="メイリオ" w:eastAsia="メイリオ" w:hAnsi="メイリオ" w:cs="メイリオ" w:hint="eastAsia"/>
          <w:b/>
          <w:color w:val="000000" w:themeColor="text1"/>
          <w:sz w:val="26"/>
          <w:szCs w:val="26"/>
          <w:u w:val="single"/>
        </w:rPr>
        <w:t>）までに</w:t>
      </w:r>
      <w:r w:rsidR="00856793" w:rsidRPr="00017132">
        <w:rPr>
          <w:rFonts w:asciiTheme="minorEastAsia" w:eastAsiaTheme="minorEastAsia" w:hAnsiTheme="minorEastAsia" w:hint="eastAsia"/>
          <w:color w:val="000000" w:themeColor="text1"/>
        </w:rPr>
        <w:t>インターネットで</w:t>
      </w:r>
      <w:r w:rsidR="00BE1A68" w:rsidRPr="00017132">
        <w:rPr>
          <w:rFonts w:asciiTheme="minorEastAsia" w:eastAsiaTheme="minorEastAsia" w:hAnsiTheme="minorEastAsia" w:hint="eastAsia"/>
          <w:color w:val="000000" w:themeColor="text1"/>
        </w:rPr>
        <w:t>ご</w:t>
      </w:r>
      <w:r w:rsidR="00856793" w:rsidRPr="00017132">
        <w:rPr>
          <w:rFonts w:asciiTheme="minorEastAsia" w:eastAsiaTheme="minorEastAsia" w:hAnsiTheme="minorEastAsia" w:hint="eastAsia"/>
          <w:color w:val="000000" w:themeColor="text1"/>
        </w:rPr>
        <w:t>回答をお願いいたします。</w:t>
      </w:r>
    </w:p>
    <w:p w14:paraId="63A5F7D9" w14:textId="31E21DE4" w:rsidR="0007609B" w:rsidRPr="00017132" w:rsidRDefault="0007609B" w:rsidP="004B4814">
      <w:pPr>
        <w:jc w:val="left"/>
        <w:rPr>
          <w:rFonts w:asciiTheme="minorEastAsia" w:hAnsiTheme="minorEastAsia" w:cs="メイリオ"/>
          <w:color w:val="000000" w:themeColor="text1"/>
          <w:szCs w:val="24"/>
        </w:rPr>
      </w:pPr>
    </w:p>
    <w:p w14:paraId="4AA17F0E" w14:textId="77777777" w:rsidR="00856793" w:rsidRPr="00017132" w:rsidRDefault="00856793" w:rsidP="004B4814">
      <w:pPr>
        <w:jc w:val="left"/>
        <w:rPr>
          <w:rFonts w:asciiTheme="minorEastAsia" w:hAnsiTheme="minorEastAsia" w:cs="メイリオ"/>
          <w:color w:val="000000" w:themeColor="text1"/>
          <w:szCs w:val="24"/>
        </w:rPr>
      </w:pPr>
    </w:p>
    <w:p w14:paraId="42F19BF4" w14:textId="1CB9C596" w:rsidR="004B4814" w:rsidRPr="00017132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color w:val="000000" w:themeColor="text1"/>
          <w:szCs w:val="24"/>
        </w:rPr>
      </w:pPr>
      <w:r w:rsidRPr="00017132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AD2D4" wp14:editId="3D03B05A">
                <wp:simplePos x="0" y="0"/>
                <wp:positionH relativeFrom="column">
                  <wp:posOffset>-19390</wp:posOffset>
                </wp:positionH>
                <wp:positionV relativeFrom="paragraph">
                  <wp:posOffset>277229</wp:posOffset>
                </wp:positionV>
                <wp:extent cx="6517640" cy="574158"/>
                <wp:effectExtent l="0" t="0" r="16510" b="16510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574158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65E447" w14:textId="77777777" w:rsidR="00856793" w:rsidRPr="00856793" w:rsidRDefault="00856793" w:rsidP="00856793">
                            <w:pPr>
                              <w:pStyle w:val="3"/>
                              <w:spacing w:line="400" w:lineRule="exact"/>
                              <w:ind w:leftChars="0" w:left="0" w:firstLineChars="200" w:firstLine="42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5679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保健福祉局高齢福祉部高齢者福祉課　施設福祉係　　086-803-1231</w:t>
                            </w:r>
                          </w:p>
                          <w:p w14:paraId="4B622ECE" w14:textId="1CF36471" w:rsidR="004B4814" w:rsidRPr="00EC5303" w:rsidRDefault="00856793" w:rsidP="00856793">
                            <w:pPr>
                              <w:pStyle w:val="3"/>
                              <w:spacing w:line="400" w:lineRule="exact"/>
                              <w:ind w:leftChars="0" w:left="0" w:firstLineChars="200" w:firstLine="42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5679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保健福祉局高齢福祉部事業者指導課　施設係　　　　086-212-1014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AD2D4" id="AutoShape 2" o:spid="_x0000_s1026" style="position:absolute;margin-left:-1.55pt;margin-top:21.85pt;width:513.2pt;height:4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">
                <v:textbox inset="0,0,0,0">
                  <w:txbxContent>
                    <w:p w14:paraId="6165E447" w14:textId="77777777" w:rsidR="00856793" w:rsidRPr="00856793" w:rsidRDefault="00856793" w:rsidP="00856793">
                      <w:pPr>
                        <w:pStyle w:val="3"/>
                        <w:spacing w:line="400" w:lineRule="exact"/>
                        <w:ind w:leftChars="0" w:left="0" w:firstLineChars="200" w:firstLine="42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85679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保健福祉局高齢福祉部高齢者福祉課　施設福祉係　　086-803-1231</w:t>
                      </w:r>
                    </w:p>
                    <w:p w14:paraId="4B622ECE" w14:textId="1CF36471" w:rsidR="004B4814" w:rsidRPr="00EC5303" w:rsidRDefault="00856793" w:rsidP="00856793">
                      <w:pPr>
                        <w:pStyle w:val="3"/>
                        <w:spacing w:line="400" w:lineRule="exact"/>
                        <w:ind w:leftChars="0" w:left="0" w:firstLineChars="200" w:firstLine="42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85679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保健福祉局高齢福祉部事業者指導課　施設係　　　　086-212-1014</w:t>
                      </w:r>
                    </w:p>
                  </w:txbxContent>
                </v:textbox>
              </v:roundrect>
            </w:pict>
          </mc:Fallback>
        </mc:AlternateContent>
      </w:r>
      <w:r w:rsidR="0007609B" w:rsidRPr="00017132">
        <w:rPr>
          <w:rFonts w:ascii="ＭＳ ゴシック" w:eastAsia="ＭＳ ゴシック" w:hAnsi="ＭＳ ゴシック" w:cs="メイリオ" w:hint="eastAsia"/>
          <w:color w:val="000000" w:themeColor="text1"/>
          <w:szCs w:val="24"/>
        </w:rPr>
        <w:t>４</w:t>
      </w:r>
      <w:r w:rsidRPr="00017132">
        <w:rPr>
          <w:rFonts w:ascii="ＭＳ ゴシック" w:eastAsia="ＭＳ ゴシック" w:hAnsi="ＭＳ ゴシック" w:cs="メイリオ" w:hint="eastAsia"/>
          <w:color w:val="000000" w:themeColor="text1"/>
          <w:szCs w:val="24"/>
        </w:rPr>
        <w:t xml:space="preserve">　お問い合わせ先</w:t>
      </w:r>
    </w:p>
    <w:p w14:paraId="49F8A88C" w14:textId="77777777" w:rsidR="004B4814" w:rsidRPr="00017132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color w:val="000000" w:themeColor="text1"/>
          <w:sz w:val="24"/>
          <w:szCs w:val="24"/>
        </w:rPr>
      </w:pPr>
    </w:p>
    <w:p w14:paraId="6366D295" w14:textId="77777777" w:rsidR="004B4814" w:rsidRPr="00017132" w:rsidRDefault="004B4814" w:rsidP="004B4814">
      <w:pPr>
        <w:jc w:val="left"/>
        <w:rPr>
          <w:rFonts w:asciiTheme="minorEastAsia" w:hAnsiTheme="minorEastAsia" w:cs="メイリオ"/>
          <w:color w:val="000000" w:themeColor="text1"/>
        </w:rPr>
      </w:pPr>
    </w:p>
    <w:p w14:paraId="7AA98228" w14:textId="77777777" w:rsidR="004B4814" w:rsidRPr="00017132" w:rsidRDefault="004B4814" w:rsidP="004B4814">
      <w:pPr>
        <w:jc w:val="left"/>
        <w:rPr>
          <w:rFonts w:asciiTheme="minorEastAsia" w:hAnsiTheme="minorEastAsia" w:cs="メイリオ"/>
          <w:color w:val="000000" w:themeColor="text1"/>
        </w:rPr>
      </w:pPr>
    </w:p>
    <w:sectPr w:rsidR="004B4814" w:rsidRPr="00017132" w:rsidSect="00A478F4">
      <w:footerReference w:type="default" r:id="rId9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41261" w14:textId="77777777" w:rsidR="008A3F87" w:rsidRDefault="008A3F87">
      <w:r>
        <w:separator/>
      </w:r>
    </w:p>
  </w:endnote>
  <w:endnote w:type="continuationSeparator" w:id="0">
    <w:p w14:paraId="0FAE8673" w14:textId="77777777" w:rsidR="008A3F87" w:rsidRDefault="008A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086BA" w14:textId="77777777" w:rsidR="00291C07" w:rsidRDefault="00017132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7A027" w14:textId="77777777" w:rsidR="008A3F87" w:rsidRDefault="008A3F87">
      <w:r>
        <w:separator/>
      </w:r>
    </w:p>
  </w:footnote>
  <w:footnote w:type="continuationSeparator" w:id="0">
    <w:p w14:paraId="7745B629" w14:textId="77777777" w:rsidR="008A3F87" w:rsidRDefault="008A3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4"/>
    <w:rsid w:val="00017132"/>
    <w:rsid w:val="0007609B"/>
    <w:rsid w:val="002410CD"/>
    <w:rsid w:val="00291462"/>
    <w:rsid w:val="003E26C2"/>
    <w:rsid w:val="004B4814"/>
    <w:rsid w:val="007F521E"/>
    <w:rsid w:val="00856793"/>
    <w:rsid w:val="008A3F87"/>
    <w:rsid w:val="00A478F4"/>
    <w:rsid w:val="00BE1A68"/>
    <w:rsid w:val="00C966B6"/>
    <w:rsid w:val="00CB5D12"/>
    <w:rsid w:val="00D10059"/>
    <w:rsid w:val="00F8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319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F83C84"/>
    <w:rPr>
      <w:rFonts w:ascii="HGPｺﾞｼｯｸM" w:eastAsia="HGPｺﾞｼｯｸM"/>
      <w:sz w:val="22"/>
      <w:szCs w:val="21"/>
    </w:rPr>
  </w:style>
  <w:style w:type="character" w:styleId="ab">
    <w:name w:val="Hyperlink"/>
    <w:basedOn w:val="a0"/>
    <w:uiPriority w:val="99"/>
    <w:unhideWhenUsed/>
    <w:rsid w:val="00BE1A6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E1A6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BE1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1A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c.webcas.net/form/pub/src1/33100kaigo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2024-04-22T03:02:00Z</dcterms:created>
  <dcterms:modified xsi:type="dcterms:W3CDTF">2025-10-31T01:36:00Z</dcterms:modified>
</cp:coreProperties>
</file>