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29" w:rsidRDefault="00DB242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様式第32号</w:t>
      </w:r>
      <w:r>
        <w:rPr>
          <w:rFonts w:ascii="ＭＳ 明朝" w:hAnsi="ＭＳ 明朝" w:hint="eastAsia"/>
        </w:rPr>
        <w:t>（第16条関係）</w:t>
      </w:r>
    </w:p>
    <w:p w:rsidR="00DB2429" w:rsidRDefault="00DB242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普通地域内水位（水量）に増減を及ぼす行為届出書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</w:t>
      </w:r>
      <w:r w:rsidR="00B504A5">
        <w:rPr>
          <w:rFonts w:ascii="ＭＳ 明朝" w:hAnsi="ＭＳ 明朝" w:hint="eastAsia"/>
        </w:rPr>
        <w:t>市</w:t>
      </w:r>
      <w:bookmarkStart w:id="0" w:name="_GoBack"/>
      <w:bookmarkEnd w:id="0"/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DB2429" w:rsidRDefault="00DB24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2360"/>
        <w:gridCol w:w="472"/>
        <w:gridCol w:w="944"/>
        <w:gridCol w:w="354"/>
      </w:tblGrid>
      <w:tr w:rsidR="00DB2429" w:rsidRPr="004312C1" w:rsidTr="00DE2B52">
        <w:trPr>
          <w:cantSplit/>
          <w:trHeight w:hRule="exact" w:val="1368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fitText w:val="2840" w:id="92509187"/>
              </w:rPr>
              <w:t xml:space="preserve">住              　</w:t>
            </w:r>
            <w:r w:rsidRPr="00B504A5">
              <w:rPr>
                <w:rFonts w:ascii="ＭＳ 明朝" w:hAnsi="ＭＳ 明朝" w:hint="eastAsia"/>
                <w:spacing w:val="-22"/>
                <w:fitText w:val="2840" w:id="92509187"/>
              </w:rPr>
              <w:t>所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 w:rsidTr="00DE2B52">
        <w:trPr>
          <w:cantSplit/>
          <w:trHeight w:hRule="exact" w:val="1374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fitText w:val="2840" w:id="92509188"/>
              </w:rPr>
              <w:t xml:space="preserve">氏　　　　　　　　　</w:t>
            </w:r>
            <w:r w:rsidRPr="00B504A5">
              <w:rPr>
                <w:rFonts w:ascii="ＭＳ 明朝" w:hAnsi="ＭＳ 明朝" w:hint="eastAsia"/>
                <w:spacing w:val="-52"/>
                <w:fitText w:val="2840" w:id="92509188"/>
              </w:rPr>
              <w:t>名</w:t>
            </w:r>
          </w:p>
          <w:p w:rsidR="00DB2429" w:rsidRDefault="00BC4A02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30480</wp:posOffset>
                      </wp:positionV>
                      <wp:extent cx="76200" cy="3810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49D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1.2pt;margin-top:2.4pt;width:6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30480</wp:posOffset>
                      </wp:positionV>
                      <wp:extent cx="7620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201C5" id="AutoShape 2" o:spid="_x0000_s1026" type="#_x0000_t85" style="position:absolute;left:0;text-align:left;margin-left:3.2pt;margin-top:2.4pt;width: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HUdgIAAAY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">
                      <v:textbox inset="5.85pt,.7pt,5.85pt,.7pt"/>
                    </v:shape>
                  </w:pict>
                </mc:Fallback>
              </mc:AlternateContent>
            </w:r>
            <w:r w:rsidR="00DB2429">
              <w:rPr>
                <w:rFonts w:cs="Century"/>
                <w:spacing w:val="-1"/>
              </w:rPr>
              <w:t xml:space="preserve"> </w:t>
            </w:r>
            <w:r w:rsidR="00DB2429">
              <w:rPr>
                <w:rFonts w:ascii="ＭＳ 明朝" w:hAnsi="ＭＳ 明朝" w:hint="eastAsia"/>
                <w:spacing w:val="-1"/>
              </w:rPr>
              <w:t xml:space="preserve"> </w:t>
            </w:r>
            <w:r w:rsidR="00DB2429">
              <w:rPr>
                <w:rFonts w:ascii="ＭＳ 明朝" w:hAnsi="ＭＳ 明朝" w:hint="eastAsia"/>
              </w:rPr>
              <w:t>法人にあつては，名称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300"/>
                <w:fitText w:val="2840" w:id="92509189"/>
              </w:rPr>
              <w:t>電話番</w:t>
            </w:r>
            <w:r w:rsidRPr="00B504A5">
              <w:rPr>
                <w:rFonts w:ascii="ＭＳ 明朝" w:hAnsi="ＭＳ 明朝" w:hint="eastAsia"/>
                <w:spacing w:val="37"/>
                <w:fitText w:val="2840" w:id="92509189"/>
              </w:rPr>
              <w:t>号</w:t>
            </w:r>
          </w:p>
        </w:tc>
        <w:tc>
          <w:tcPr>
            <w:tcW w:w="37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</w:tbl>
    <w:p w:rsidR="00DB2429" w:rsidRDefault="00DB2429">
      <w:pPr>
        <w:pStyle w:val="a3"/>
        <w:spacing w:line="224" w:lineRule="exact"/>
        <w:rPr>
          <w:spacing w:val="0"/>
        </w:rPr>
      </w:pP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県立自然公園の普通地域内において水位（水量）に増減を及ぼす行為をし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たいので，岡山県立自然公園条例（昭和48年岡山県条例第34号）第21条第１項の規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定により，次のとおり届け出ます。</w:t>
      </w:r>
    </w:p>
    <w:p w:rsidR="00DB2429" w:rsidRDefault="00DB242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DB2429" w:rsidRPr="004312C1">
        <w:trPr>
          <w:cantSplit/>
          <w:trHeight w:hRule="exact" w:val="68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710"/>
                <w:fitText w:val="1900" w:id="92509190"/>
              </w:rPr>
              <w:t>目</w:t>
            </w:r>
            <w:r w:rsidRPr="00BC4A02">
              <w:rPr>
                <w:rFonts w:ascii="ＭＳ 明朝" w:hAnsi="ＭＳ 明朝" w:hint="eastAsia"/>
                <w:spacing w:val="0"/>
                <w:fitText w:val="1900" w:id="92509190"/>
              </w:rPr>
              <w:t>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285"/>
                <w:fitText w:val="1900" w:id="92509191"/>
              </w:rPr>
              <w:t>行為</w:t>
            </w:r>
            <w:r w:rsidRPr="00BC4A02">
              <w:rPr>
                <w:rFonts w:ascii="ＭＳ 明朝" w:hAnsi="ＭＳ 明朝" w:hint="eastAsia"/>
                <w:spacing w:val="15"/>
                <w:fitText w:val="1900" w:id="92509191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75"/>
                <w:fitText w:val="1900" w:id="92509192"/>
              </w:rPr>
              <w:t>行為地及</w:t>
            </w:r>
            <w:r w:rsidRPr="00BC4A02">
              <w:rPr>
                <w:rFonts w:ascii="ＭＳ 明朝" w:hAnsi="ＭＳ 明朝" w:hint="eastAsia"/>
                <w:spacing w:val="45"/>
                <w:fitText w:val="1900" w:id="92509192"/>
              </w:rPr>
              <w:t>び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15"/>
                <w:fitText w:val="1900" w:id="92509193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DB2429" w:rsidRDefault="00DB2429">
            <w:pPr>
              <w:pStyle w:val="a3"/>
              <w:rPr>
                <w:spacing w:val="0"/>
              </w:rPr>
            </w:pP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水位(水量)の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w w:val="84"/>
                <w:fitText w:val="1420" w:id="92509194"/>
              </w:rPr>
              <w:t>増減の及ぶ範</w:t>
            </w:r>
            <w:r w:rsidRPr="00B504A5">
              <w:rPr>
                <w:rFonts w:ascii="ＭＳ 明朝" w:hAnsi="ＭＳ 明朝" w:hint="eastAsia"/>
                <w:spacing w:val="-15"/>
                <w:w w:val="84"/>
                <w:fitText w:val="1420" w:id="92509194"/>
              </w:rPr>
              <w:t>囲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37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w w:val="84"/>
                <w:fitText w:val="1420" w:id="92509195"/>
              </w:rPr>
              <w:t>水位（水量）</w:t>
            </w:r>
            <w:r w:rsidRPr="00B504A5">
              <w:rPr>
                <w:rFonts w:ascii="ＭＳ 明朝" w:hAnsi="ＭＳ 明朝" w:hint="eastAsia"/>
                <w:spacing w:val="-15"/>
                <w:w w:val="84"/>
                <w:fitText w:val="1420" w:id="92509195"/>
              </w:rPr>
              <w:t>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w w:val="84"/>
                <w:fitText w:val="1420" w:id="92509196"/>
              </w:rPr>
              <w:t>増減の原因と</w:t>
            </w:r>
            <w:r w:rsidRPr="00B504A5">
              <w:rPr>
                <w:rFonts w:ascii="ＭＳ 明朝" w:hAnsi="ＭＳ 明朝" w:hint="eastAsia"/>
                <w:spacing w:val="-15"/>
                <w:w w:val="84"/>
                <w:fitText w:val="1420" w:id="92509196"/>
              </w:rPr>
              <w:t>な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w w:val="84"/>
                <w:fitText w:val="1420" w:id="92509197"/>
              </w:rPr>
              <w:t>る行為・設備</w:t>
            </w:r>
            <w:r w:rsidRPr="00B504A5">
              <w:rPr>
                <w:rFonts w:ascii="ＭＳ 明朝" w:hAnsi="ＭＳ 明朝" w:hint="eastAsia"/>
                <w:spacing w:val="-15"/>
                <w:w w:val="84"/>
                <w:fitText w:val="1420" w:id="92509197"/>
              </w:rPr>
              <w:t>等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103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7"/>
              </w:rPr>
              <w:t xml:space="preserve"> </w:t>
            </w:r>
            <w:r w:rsidRPr="00B504A5">
              <w:rPr>
                <w:rFonts w:ascii="ＭＳ 明朝" w:hAnsi="ＭＳ 明朝" w:hint="eastAsia"/>
                <w:spacing w:val="15"/>
                <w:w w:val="84"/>
                <w:fitText w:val="1420" w:id="92509198"/>
              </w:rPr>
              <w:t>水位（水量）</w:t>
            </w:r>
            <w:r w:rsidRPr="00B504A5">
              <w:rPr>
                <w:rFonts w:ascii="ＭＳ 明朝" w:hAnsi="ＭＳ 明朝" w:hint="eastAsia"/>
                <w:spacing w:val="-15"/>
                <w:w w:val="84"/>
                <w:fitText w:val="1420" w:id="92509198"/>
              </w:rPr>
              <w:t>の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15"/>
                <w:fitText w:val="1420" w:id="92509199"/>
              </w:rPr>
              <w:t>増減の内</w:t>
            </w:r>
            <w:r w:rsidRPr="00BC4A02">
              <w:rPr>
                <w:rFonts w:ascii="ＭＳ 明朝" w:hAnsi="ＭＳ 明朝" w:hint="eastAsia"/>
                <w:spacing w:val="45"/>
                <w:fitText w:val="1420" w:id="92509199"/>
              </w:rPr>
              <w:t>容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DB2429" w:rsidRDefault="00DB242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470"/>
                <w:fitText w:val="1420" w:id="92509200"/>
              </w:rPr>
              <w:t>着</w:t>
            </w:r>
            <w:r w:rsidRPr="00BC4A02">
              <w:rPr>
                <w:rFonts w:ascii="ＭＳ 明朝" w:hAnsi="ＭＳ 明朝" w:hint="eastAsia"/>
                <w:spacing w:val="0"/>
                <w:fitText w:val="1420" w:id="92509200"/>
              </w:rPr>
              <w:t>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届出書受理日から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日以内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470"/>
                <w:fitText w:val="1420" w:id="92509184"/>
              </w:rPr>
              <w:t>完</w:t>
            </w:r>
            <w:r w:rsidRPr="00BC4A02">
              <w:rPr>
                <w:rFonts w:ascii="ＭＳ 明朝" w:hAnsi="ＭＳ 明朝" w:hint="eastAsia"/>
                <w:spacing w:val="0"/>
                <w:fitText w:val="1420" w:id="92509184"/>
              </w:rPr>
              <w:t>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  <w:tr w:rsidR="00DB2429" w:rsidRPr="004312C1">
        <w:trPr>
          <w:cantSplit/>
          <w:trHeight w:hRule="exact" w:val="68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BC4A02">
              <w:rPr>
                <w:rFonts w:ascii="ＭＳ 明朝" w:hAnsi="ＭＳ 明朝" w:hint="eastAsia"/>
                <w:spacing w:val="710"/>
                <w:fitText w:val="1900" w:id="92509185"/>
              </w:rPr>
              <w:t>備</w:t>
            </w:r>
            <w:r w:rsidRPr="00BC4A02">
              <w:rPr>
                <w:rFonts w:ascii="ＭＳ 明朝" w:hAnsi="ＭＳ 明朝" w:hint="eastAsia"/>
                <w:spacing w:val="0"/>
                <w:fitText w:val="1900" w:id="92509185"/>
              </w:rPr>
              <w:t>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2429" w:rsidRDefault="00DB2429">
            <w:pPr>
              <w:pStyle w:val="a3"/>
              <w:spacing w:before="224"/>
              <w:rPr>
                <w:spacing w:val="0"/>
              </w:rPr>
            </w:pPr>
          </w:p>
        </w:tc>
      </w:tr>
    </w:tbl>
    <w:p w:rsidR="00DB2429" w:rsidRDefault="00DB2429">
      <w:pPr>
        <w:pStyle w:val="a3"/>
        <w:spacing w:line="224" w:lineRule="exact"/>
        <w:rPr>
          <w:spacing w:val="0"/>
        </w:rPr>
      </w:pP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考）（様式第32号）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行為の場所を明らかにした縮尺1:25,000以上の地形図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DB2429" w:rsidRDefault="00DB2429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写真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　その他行為の施行方法を明らかにするために必要な書類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２　記入上の注意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と。なお，不要の文字は抹消すること。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「地目」欄には，届出に係る行為に必要な土地について，不動産登記簿に記載</w:t>
      </w:r>
    </w:p>
    <w:p w:rsidR="00DB2429" w:rsidRDefault="00DB2429">
      <w:pPr>
        <w:pStyle w:val="a3"/>
        <w:ind w:left="595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されている地目を記入すること。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(4)　「行為地及びその付近の状況」欄には，地形，植生，着生する動植物等，周辺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の状況を示す上で必要な事項及び現在の水位（水量）（一定の期間ごとに水位（水量）が異なる場合には，その期間別の水位（水量））を記入すること。また，水量の単位は立方メートル毎秒とすること。なお，詳細については添付図面に表示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(5)　「水位（水量）の増減の内容」欄には，届出行為による水位（最高水位，最低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水位等）又は水量（取水量，放流量等）の変化を記入すること。また，一定の期間ごとに水位（水量）の増減の内容が変わる場合には，その期間別に記入すること。なお，詳細については添付図面に表示すること。</w:t>
      </w:r>
    </w:p>
    <w:p w:rsidR="00DB2429" w:rsidRDefault="00DB242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(6)　「備考」欄には，次の事項を記入すること。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DB2429" w:rsidRDefault="00DB242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DB2429" w:rsidRDefault="00DB242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DB2429" w:rsidRDefault="00DB242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DB2429" w:rsidRDefault="00DB242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  <w:r>
        <w:rPr>
          <w:rFonts w:ascii="ＭＳ 明朝" w:hAnsi="ＭＳ 明朝" w:hint="eastAsia"/>
          <w:spacing w:val="-1"/>
        </w:rPr>
        <w:t xml:space="preserve">   </w:t>
      </w:r>
      <w:r w:rsidR="0007217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と。</w:t>
      </w:r>
    </w:p>
    <w:p w:rsidR="00DB2429" w:rsidRDefault="00DB242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  <w:r>
        <w:rPr>
          <w:rFonts w:ascii="ＭＳ 明朝" w:hAnsi="ＭＳ 明朝" w:hint="eastAsia"/>
          <w:spacing w:val="-1"/>
        </w:rPr>
        <w:t xml:space="preserve">   </w:t>
      </w:r>
      <w:r w:rsidR="00072172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てもよい。</w:t>
      </w:r>
    </w:p>
    <w:p w:rsidR="00DB2429" w:rsidRDefault="00DB2429">
      <w:pPr>
        <w:pStyle w:val="a3"/>
        <w:rPr>
          <w:spacing w:val="0"/>
        </w:rPr>
      </w:pPr>
    </w:p>
    <w:p w:rsidR="00DB2429" w:rsidRDefault="00DB2429">
      <w:pPr>
        <w:pStyle w:val="a3"/>
        <w:spacing w:line="1245" w:lineRule="exact"/>
        <w:rPr>
          <w:spacing w:val="0"/>
        </w:rPr>
      </w:pPr>
      <w:r>
        <w:rPr>
          <w:spacing w:val="0"/>
        </w:rPr>
        <w:br w:type="page"/>
      </w:r>
    </w:p>
    <w:p w:rsidR="00DB2429" w:rsidRDefault="00DB2429">
      <w:pPr>
        <w:pStyle w:val="a3"/>
        <w:rPr>
          <w:spacing w:val="0"/>
        </w:rPr>
      </w:pPr>
    </w:p>
    <w:sectPr w:rsidR="00DB2429" w:rsidSect="00DB242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F2" w:rsidRDefault="00AB05F2" w:rsidP="00072172">
      <w:r>
        <w:separator/>
      </w:r>
    </w:p>
  </w:endnote>
  <w:endnote w:type="continuationSeparator" w:id="0">
    <w:p w:rsidR="00AB05F2" w:rsidRDefault="00AB05F2" w:rsidP="000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F2" w:rsidRDefault="00AB05F2" w:rsidP="00072172">
      <w:r>
        <w:separator/>
      </w:r>
    </w:p>
  </w:footnote>
  <w:footnote w:type="continuationSeparator" w:id="0">
    <w:p w:rsidR="00AB05F2" w:rsidRDefault="00AB05F2" w:rsidP="0007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29"/>
    <w:rsid w:val="00072172"/>
    <w:rsid w:val="004312C1"/>
    <w:rsid w:val="00AB05F2"/>
    <w:rsid w:val="00B504A5"/>
    <w:rsid w:val="00BC4A02"/>
    <w:rsid w:val="00DB2429"/>
    <w:rsid w:val="00DE2B52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1DAFEA9-EF0C-40F5-9847-45160B4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5CB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72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2172"/>
  </w:style>
  <w:style w:type="paragraph" w:styleId="a6">
    <w:name w:val="footer"/>
    <w:basedOn w:val="a"/>
    <w:link w:val="a7"/>
    <w:uiPriority w:val="99"/>
    <w:semiHidden/>
    <w:unhideWhenUsed/>
    <w:rsid w:val="000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okayamaken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