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CE" w:rsidRPr="00855445" w:rsidRDefault="00E67B4D" w:rsidP="00F35B8B">
      <w:pPr>
        <w:widowControl/>
        <w:spacing w:line="360" w:lineRule="exact"/>
        <w:jc w:val="left"/>
        <w:rPr>
          <w:rFonts w:asciiTheme="minorEastAsia" w:eastAsiaTheme="minorEastAsia" w:hAnsiTheme="minorEastAsia"/>
          <w:lang w:eastAsia="zh-CN"/>
        </w:rPr>
      </w:pPr>
      <w:r w:rsidRPr="00855445">
        <w:rPr>
          <w:rFonts w:asciiTheme="minorEastAsia" w:eastAsiaTheme="minorEastAsia" w:hAnsiTheme="minorEastAsia" w:hint="eastAsia"/>
          <w:lang w:eastAsia="zh-CN"/>
        </w:rPr>
        <w:t>様式第２号（第４</w:t>
      </w:r>
      <w:r w:rsidR="00E466CE" w:rsidRPr="00855445">
        <w:rPr>
          <w:rFonts w:asciiTheme="minorEastAsia" w:eastAsiaTheme="minorEastAsia" w:hAnsiTheme="minorEastAsia" w:hint="eastAsia"/>
          <w:lang w:eastAsia="zh-CN"/>
        </w:rPr>
        <w:t>条</w:t>
      </w:r>
      <w:r w:rsidR="00245D0B">
        <w:rPr>
          <w:rFonts w:asciiTheme="minorEastAsia" w:eastAsiaTheme="minorEastAsia" w:hAnsiTheme="minorEastAsia" w:hint="eastAsia"/>
          <w:lang w:eastAsia="zh-CN"/>
        </w:rPr>
        <w:t>，第８条</w:t>
      </w:r>
      <w:r w:rsidR="006066C9">
        <w:rPr>
          <w:rFonts w:asciiTheme="minorEastAsia" w:eastAsiaTheme="minorEastAsia" w:hAnsiTheme="minorEastAsia" w:hint="eastAsia"/>
          <w:lang w:eastAsia="zh-CN"/>
        </w:rPr>
        <w:t>，第</w:t>
      </w:r>
      <w:r w:rsidR="006066C9">
        <w:rPr>
          <w:rFonts w:asciiTheme="minorEastAsia" w:eastAsiaTheme="minorEastAsia" w:hAnsiTheme="minorEastAsia" w:hint="eastAsia"/>
        </w:rPr>
        <w:t>１１</w:t>
      </w:r>
      <w:r w:rsidR="006066C9">
        <w:rPr>
          <w:rFonts w:asciiTheme="minorEastAsia" w:eastAsiaTheme="minorEastAsia" w:hAnsiTheme="minorEastAsia" w:hint="eastAsia"/>
          <w:lang w:eastAsia="zh-CN"/>
        </w:rPr>
        <w:t>条</w:t>
      </w:r>
      <w:r w:rsidR="00E466CE" w:rsidRPr="00855445">
        <w:rPr>
          <w:rFonts w:asciiTheme="minorEastAsia" w:eastAsiaTheme="minorEastAsia" w:hAnsiTheme="minorEastAsia" w:hint="eastAsia"/>
          <w:lang w:eastAsia="zh-CN"/>
        </w:rPr>
        <w:t>関係）</w:t>
      </w:r>
      <w:bookmarkStart w:id="0" w:name="_GoBack"/>
      <w:bookmarkEnd w:id="0"/>
    </w:p>
    <w:p w:rsidR="00D84DE3" w:rsidRPr="00855445" w:rsidRDefault="00D84DE3" w:rsidP="00F35B8B">
      <w:pPr>
        <w:spacing w:line="360" w:lineRule="exact"/>
        <w:jc w:val="center"/>
        <w:rPr>
          <w:rFonts w:asciiTheme="minorEastAsia" w:eastAsiaTheme="minorEastAsia" w:hAnsiTheme="minorEastAsia"/>
          <w:lang w:eastAsia="zh-CN"/>
        </w:rPr>
      </w:pPr>
    </w:p>
    <w:p w:rsidR="00E466CE" w:rsidRPr="00855445" w:rsidRDefault="00793631" w:rsidP="00F35B8B">
      <w:pPr>
        <w:spacing w:line="360" w:lineRule="exact"/>
        <w:jc w:val="center"/>
        <w:rPr>
          <w:rFonts w:asciiTheme="minorEastAsia" w:eastAsiaTheme="minorEastAsia" w:hAnsiTheme="minorEastAsia"/>
        </w:rPr>
      </w:pPr>
      <w:r w:rsidRPr="00855445">
        <w:rPr>
          <w:rFonts w:asciiTheme="minorEastAsia" w:eastAsiaTheme="minorEastAsia" w:hAnsiTheme="minorEastAsia" w:hint="eastAsia"/>
        </w:rPr>
        <w:t>地域の</w:t>
      </w:r>
      <w:r w:rsidR="00634EFC" w:rsidRPr="00855445">
        <w:rPr>
          <w:rFonts w:asciiTheme="minorEastAsia" w:eastAsiaTheme="minorEastAsia" w:hAnsiTheme="minorEastAsia" w:hint="eastAsia"/>
        </w:rPr>
        <w:t>未来づくり</w:t>
      </w:r>
      <w:r w:rsidR="00A24646" w:rsidRPr="00855445">
        <w:rPr>
          <w:rFonts w:asciiTheme="minorEastAsia" w:eastAsiaTheme="minorEastAsia" w:hAnsiTheme="minorEastAsia" w:hint="eastAsia"/>
        </w:rPr>
        <w:t>（変更）</w:t>
      </w:r>
      <w:r w:rsidR="00E466CE" w:rsidRPr="00855445">
        <w:rPr>
          <w:rFonts w:asciiTheme="minorEastAsia" w:eastAsiaTheme="minorEastAsia" w:hAnsiTheme="minorEastAsia" w:hint="eastAsia"/>
        </w:rPr>
        <w:t>計画書</w:t>
      </w:r>
    </w:p>
    <w:p w:rsidR="00D84DE3" w:rsidRPr="00855445" w:rsidRDefault="00D84DE3" w:rsidP="00F35B8B">
      <w:pPr>
        <w:spacing w:line="360" w:lineRule="exact"/>
        <w:jc w:val="center"/>
        <w:rPr>
          <w:rFonts w:asciiTheme="minorEastAsia" w:eastAsiaTheme="minorEastAsia" w:hAnsiTheme="minorEastAsia"/>
        </w:rPr>
      </w:pPr>
    </w:p>
    <w:p w:rsidR="00E466CE" w:rsidRPr="00855445" w:rsidRDefault="00E466CE" w:rsidP="00F35B8B">
      <w:pPr>
        <w:spacing w:line="360" w:lineRule="exact"/>
        <w:jc w:val="right"/>
        <w:rPr>
          <w:rFonts w:asciiTheme="minorEastAsia" w:eastAsiaTheme="minorEastAsia" w:hAnsiTheme="minorEastAsia"/>
        </w:rPr>
      </w:pPr>
      <w:r w:rsidRPr="00855445">
        <w:rPr>
          <w:rFonts w:asciiTheme="minorEastAsia" w:eastAsiaTheme="minorEastAsia" w:hAnsiTheme="minorEastAsia" w:hint="eastAsia"/>
        </w:rPr>
        <w:t xml:space="preserve">年 </w:t>
      </w:r>
      <w:r w:rsidR="00D84DE3" w:rsidRPr="00855445">
        <w:rPr>
          <w:rFonts w:asciiTheme="minorEastAsia" w:eastAsiaTheme="minorEastAsia" w:hAnsiTheme="minorEastAsia" w:hint="eastAsia"/>
        </w:rPr>
        <w:t xml:space="preserve">　</w:t>
      </w:r>
      <w:r w:rsidRPr="00855445">
        <w:rPr>
          <w:rFonts w:asciiTheme="minorEastAsia" w:eastAsiaTheme="minorEastAsia" w:hAnsiTheme="minorEastAsia" w:hint="eastAsia"/>
        </w:rPr>
        <w:t>月</w:t>
      </w:r>
      <w:r w:rsidR="00D84DE3" w:rsidRPr="00855445">
        <w:rPr>
          <w:rFonts w:asciiTheme="minorEastAsia" w:eastAsiaTheme="minorEastAsia" w:hAnsiTheme="minorEastAsia" w:hint="eastAsia"/>
        </w:rPr>
        <w:t xml:space="preserve">　</w:t>
      </w:r>
      <w:r w:rsidRPr="00855445">
        <w:rPr>
          <w:rFonts w:asciiTheme="minorEastAsia" w:eastAsiaTheme="minorEastAsia" w:hAnsiTheme="minorEastAsia" w:hint="eastAsia"/>
        </w:rPr>
        <w:t xml:space="preserve"> 日</w:t>
      </w:r>
    </w:p>
    <w:p w:rsidR="00D84DE3" w:rsidRPr="00855445" w:rsidRDefault="00D84DE3" w:rsidP="00F35B8B">
      <w:pPr>
        <w:spacing w:line="360" w:lineRule="exact"/>
        <w:rPr>
          <w:rFonts w:asciiTheme="minorEastAsia" w:eastAsiaTheme="minorEastAsia" w:hAnsiTheme="minorEastAsia"/>
        </w:rPr>
      </w:pPr>
    </w:p>
    <w:p w:rsidR="00973F66" w:rsidRPr="00855445" w:rsidRDefault="00973F66" w:rsidP="00F35B8B">
      <w:pPr>
        <w:spacing w:line="360" w:lineRule="exact"/>
        <w:ind w:firstLineChars="1756" w:firstLine="3969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973F66" w:rsidRDefault="00973F66" w:rsidP="00F35B8B">
      <w:pPr>
        <w:spacing w:line="360" w:lineRule="exact"/>
        <w:ind w:firstLineChars="1756" w:firstLine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 w:rsidR="00973F66" w:rsidRPr="00855445" w:rsidRDefault="00973F66" w:rsidP="00F35B8B">
      <w:pPr>
        <w:spacing w:line="360" w:lineRule="exact"/>
        <w:ind w:firstLineChars="1756" w:firstLine="3969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代表者氏名　　　　　　　　　　　　　　　　</w:t>
      </w:r>
    </w:p>
    <w:p w:rsidR="001B5E33" w:rsidRPr="00855445" w:rsidRDefault="00973F66" w:rsidP="00F35B8B">
      <w:pPr>
        <w:spacing w:line="360" w:lineRule="exact"/>
        <w:ind w:firstLineChars="1756" w:firstLine="3969"/>
        <w:rPr>
          <w:rFonts w:asciiTheme="minorEastAsia" w:eastAsiaTheme="minorEastAsia" w:hAnsiTheme="minorEastAsia"/>
          <w:lang w:eastAsia="zh-TW"/>
        </w:rPr>
      </w:pPr>
      <w:r w:rsidRPr="00855445">
        <w:rPr>
          <w:rFonts w:asciiTheme="minorEastAsia" w:eastAsiaTheme="minorEastAsia" w:hAnsiTheme="minorEastAsia" w:hint="eastAsia"/>
          <w:lang w:eastAsia="zh-TW"/>
        </w:rPr>
        <w:t>電 話</w:t>
      </w:r>
    </w:p>
    <w:tbl>
      <w:tblPr>
        <w:tblW w:w="93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47"/>
      </w:tblGrid>
      <w:tr w:rsidR="00855445" w:rsidRPr="00855445" w:rsidTr="00655ABE">
        <w:trPr>
          <w:trHeight w:val="375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1B5E33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  <w:bookmarkStart w:id="1" w:name="RANGE!A1:A17"/>
            <w:r w:rsidRPr="00855445">
              <w:rPr>
                <w:rFonts w:hAnsi="ＭＳ 明朝" w:cs="ＭＳ Ｐゴシック" w:hint="eastAsia"/>
                <w:kern w:val="0"/>
              </w:rPr>
              <w:t>１</w:t>
            </w:r>
            <w:r w:rsidR="005C0C51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855445">
              <w:rPr>
                <w:rFonts w:hAnsi="ＭＳ 明朝" w:cs="ＭＳ Ｐゴシック" w:hint="eastAsia"/>
                <w:kern w:val="0"/>
              </w:rPr>
              <w:t>地域の未来づくり計画名</w:t>
            </w:r>
            <w:bookmarkEnd w:id="1"/>
          </w:p>
        </w:tc>
      </w:tr>
      <w:tr w:rsidR="00855445" w:rsidRPr="00855445" w:rsidTr="00655ABE">
        <w:trPr>
          <w:trHeight w:val="330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1B5E33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  <w:r w:rsidRPr="00855445">
              <w:rPr>
                <w:rFonts w:hAnsi="ＭＳ 明朝" w:cs="ＭＳ Ｐゴシック" w:hint="eastAsia"/>
                <w:kern w:val="0"/>
              </w:rPr>
              <w:t>２　地域の未来づくり計画の対象となる地区</w:t>
            </w:r>
          </w:p>
        </w:tc>
      </w:tr>
      <w:tr w:rsidR="00855445" w:rsidRPr="00855445" w:rsidTr="00655ABE">
        <w:trPr>
          <w:trHeight w:val="420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E3D" w:rsidRPr="00855445" w:rsidRDefault="001B5E33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  <w:r w:rsidRPr="00855445">
              <w:rPr>
                <w:rFonts w:hAnsi="ＭＳ 明朝" w:cs="ＭＳ Ｐゴシック" w:hint="eastAsia"/>
                <w:kern w:val="0"/>
              </w:rPr>
              <w:t>３　地域の未来づくり計画策定団体</w:t>
            </w:r>
          </w:p>
        </w:tc>
      </w:tr>
      <w:tr w:rsidR="00003E3D" w:rsidRPr="00855445" w:rsidTr="00655ABE">
        <w:trPr>
          <w:trHeight w:val="420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3D" w:rsidRPr="00855445" w:rsidRDefault="00003E3D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４　団体の類型　　　　　　　　　　　　　　　　　　　地域密着型　・　テーマ型</w:t>
            </w:r>
          </w:p>
        </w:tc>
      </w:tr>
      <w:tr w:rsidR="00855445" w:rsidRPr="00855445" w:rsidTr="00F35B8B">
        <w:trPr>
          <w:trHeight w:val="375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003E3D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５</w:t>
            </w:r>
            <w:r w:rsidR="001B5E33" w:rsidRPr="00855445">
              <w:rPr>
                <w:rFonts w:hAnsi="ＭＳ 明朝" w:cs="ＭＳ Ｐゴシック" w:hint="eastAsia"/>
                <w:kern w:val="0"/>
              </w:rPr>
              <w:t xml:space="preserve">　地域の未来づくり計画の期間</w:t>
            </w:r>
          </w:p>
        </w:tc>
      </w:tr>
      <w:tr w:rsidR="00855445" w:rsidRPr="00855445" w:rsidTr="00F35B8B">
        <w:trPr>
          <w:trHeight w:val="473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003E3D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６</w:t>
            </w:r>
            <w:r w:rsidR="001B5E33" w:rsidRPr="00855445">
              <w:rPr>
                <w:rFonts w:hAnsi="ＭＳ 明朝" w:cs="ＭＳ Ｐゴシック" w:hint="eastAsia"/>
                <w:kern w:val="0"/>
              </w:rPr>
              <w:t xml:space="preserve">　地区の現状と課題</w:t>
            </w:r>
          </w:p>
        </w:tc>
      </w:tr>
      <w:tr w:rsidR="00F35B8B" w:rsidRPr="00855445" w:rsidTr="00F35B8B">
        <w:trPr>
          <w:trHeight w:val="375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8B" w:rsidRDefault="00F35B8B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</w:p>
        </w:tc>
      </w:tr>
      <w:tr w:rsidR="00855445" w:rsidRPr="00855445" w:rsidTr="00F35B8B">
        <w:trPr>
          <w:trHeight w:val="375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003E3D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７</w:t>
            </w:r>
            <w:r w:rsidR="001B5E33" w:rsidRPr="00855445">
              <w:rPr>
                <w:rFonts w:hAnsi="ＭＳ 明朝" w:cs="ＭＳ Ｐゴシック" w:hint="eastAsia"/>
                <w:kern w:val="0"/>
              </w:rPr>
              <w:t xml:space="preserve">　地域の未来づくり計画において</w:t>
            </w:r>
            <w:r w:rsidR="00F35B8B">
              <w:rPr>
                <w:rFonts w:hAnsi="ＭＳ 明朝" w:cs="ＭＳ Ｐゴシック" w:hint="eastAsia"/>
                <w:kern w:val="0"/>
              </w:rPr>
              <w:t>創出を</w:t>
            </w:r>
            <w:r w:rsidR="001B5E33" w:rsidRPr="00855445">
              <w:rPr>
                <w:rFonts w:hAnsi="ＭＳ 明朝" w:cs="ＭＳ Ｐゴシック" w:hint="eastAsia"/>
                <w:kern w:val="0"/>
              </w:rPr>
              <w:t>目指す</w:t>
            </w:r>
            <w:r w:rsidR="00F35B8B">
              <w:rPr>
                <w:rFonts w:hAnsi="ＭＳ 明朝" w:cs="ＭＳ Ｐゴシック" w:hint="eastAsia"/>
                <w:kern w:val="0"/>
              </w:rPr>
              <w:t>コミュニティビジネスと</w:t>
            </w:r>
            <w:r w:rsidR="001B5E33" w:rsidRPr="00855445">
              <w:rPr>
                <w:rFonts w:hAnsi="ＭＳ 明朝" w:cs="ＭＳ Ｐゴシック" w:hint="eastAsia"/>
                <w:kern w:val="0"/>
              </w:rPr>
              <w:t>目標</w:t>
            </w:r>
          </w:p>
        </w:tc>
      </w:tr>
      <w:tr w:rsidR="00F35B8B" w:rsidRPr="00855445" w:rsidTr="00F35B8B">
        <w:trPr>
          <w:trHeight w:val="375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8B" w:rsidRDefault="00F35B8B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☐地域に活力を生むコミュニティビジネス</w:t>
            </w:r>
          </w:p>
          <w:p w:rsidR="00F35B8B" w:rsidRDefault="00F35B8B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☐地域の生活に必要なサービスを提供するコミュニティビジネス</w:t>
            </w:r>
          </w:p>
        </w:tc>
      </w:tr>
      <w:tr w:rsidR="00F35B8B" w:rsidRPr="00855445" w:rsidTr="00655ABE">
        <w:trPr>
          <w:trHeight w:val="375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8B" w:rsidRDefault="00F35B8B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</w:p>
        </w:tc>
      </w:tr>
      <w:tr w:rsidR="00855445" w:rsidRPr="00855445" w:rsidTr="00655ABE">
        <w:trPr>
          <w:trHeight w:val="435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003E3D" w:rsidP="00F35B8B">
            <w:pPr>
              <w:widowControl/>
              <w:spacing w:line="360" w:lineRule="exac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８　</w:t>
            </w:r>
            <w:r w:rsidR="001B5E33" w:rsidRPr="00855445">
              <w:rPr>
                <w:rFonts w:hAnsi="ＭＳ 明朝" w:cs="ＭＳ Ｐゴシック" w:hint="eastAsia"/>
                <w:kern w:val="0"/>
              </w:rPr>
              <w:t>活用する地域資源</w:t>
            </w:r>
          </w:p>
        </w:tc>
      </w:tr>
      <w:tr w:rsidR="00855445" w:rsidRPr="00855445" w:rsidTr="00655ABE">
        <w:trPr>
          <w:trHeight w:val="270"/>
          <w:jc w:val="center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E3D" w:rsidRDefault="00003E3D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９　</w:t>
            </w:r>
            <w:r w:rsidRPr="00855445">
              <w:rPr>
                <w:rFonts w:hAnsi="ＭＳ 明朝" w:cs="ＭＳ Ｐゴシック" w:hint="eastAsia"/>
                <w:kern w:val="0"/>
              </w:rPr>
              <w:t>計画期間内の地域の未来づくり推進事業の内容</w:t>
            </w:r>
          </w:p>
          <w:p w:rsidR="001B5E33" w:rsidRPr="00855445" w:rsidRDefault="001B5E33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</w:rPr>
            </w:pPr>
            <w:r w:rsidRPr="00855445">
              <w:rPr>
                <w:rFonts w:hAnsi="ＭＳ 明朝" w:cs="ＭＳ Ｐゴシック" w:hint="eastAsia"/>
                <w:kern w:val="0"/>
              </w:rPr>
              <w:t>【初年度】</w:t>
            </w:r>
          </w:p>
        </w:tc>
      </w:tr>
      <w:tr w:rsidR="00855445" w:rsidRPr="00855445" w:rsidTr="00655ABE">
        <w:trPr>
          <w:trHeight w:val="495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1B5E33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</w:rPr>
            </w:pPr>
            <w:r w:rsidRPr="00855445">
              <w:rPr>
                <w:rFonts w:hAnsi="ＭＳ 明朝" w:cs="ＭＳ Ｐゴシック" w:hint="eastAsia"/>
                <w:kern w:val="0"/>
              </w:rPr>
              <w:t>【２年度】</w:t>
            </w:r>
          </w:p>
        </w:tc>
      </w:tr>
      <w:tr w:rsidR="00855445" w:rsidRPr="00855445" w:rsidTr="00F35B8B">
        <w:trPr>
          <w:trHeight w:val="270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1B5E33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</w:rPr>
            </w:pPr>
            <w:r w:rsidRPr="00855445">
              <w:rPr>
                <w:rFonts w:hAnsi="ＭＳ 明朝" w:cs="ＭＳ Ｐゴシック" w:hint="eastAsia"/>
                <w:kern w:val="0"/>
              </w:rPr>
              <w:t>【３年度】</w:t>
            </w:r>
          </w:p>
        </w:tc>
      </w:tr>
      <w:tr w:rsidR="00855445" w:rsidRPr="00855445" w:rsidTr="00F35B8B">
        <w:trPr>
          <w:trHeight w:val="390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1B5E33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</w:rPr>
            </w:pPr>
            <w:r w:rsidRPr="00855445">
              <w:rPr>
                <w:rFonts w:hAnsi="ＭＳ 明朝" w:cs="ＭＳ Ｐゴシック" w:hint="eastAsia"/>
                <w:kern w:val="0"/>
              </w:rPr>
              <w:t>【　年度】</w:t>
            </w:r>
          </w:p>
        </w:tc>
      </w:tr>
      <w:tr w:rsidR="00F35B8B" w:rsidRPr="00855445" w:rsidTr="00655ABE">
        <w:trPr>
          <w:trHeight w:val="390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8B" w:rsidRPr="00855445" w:rsidRDefault="00F35B8B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855445" w:rsidRPr="00855445" w:rsidTr="00655ABE">
        <w:trPr>
          <w:trHeight w:val="270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003E3D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lang w:eastAsia="zh-TW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１０</w:t>
            </w:r>
            <w:r w:rsidR="001B5E33" w:rsidRPr="00855445">
              <w:rPr>
                <w:rFonts w:hAnsi="ＭＳ 明朝" w:cs="ＭＳ Ｐゴシック" w:hint="eastAsia"/>
                <w:kern w:val="0"/>
                <w:lang w:eastAsia="zh-TW"/>
              </w:rPr>
              <w:t xml:space="preserve">　計画期間内総事業費</w:t>
            </w:r>
          </w:p>
        </w:tc>
      </w:tr>
      <w:tr w:rsidR="00855445" w:rsidRPr="00855445" w:rsidTr="00655ABE">
        <w:trPr>
          <w:trHeight w:val="540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405979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</w:rPr>
            </w:pPr>
            <w:r w:rsidRPr="00855445">
              <w:rPr>
                <w:rFonts w:hAnsi="ＭＳ 明朝" w:cs="ＭＳ Ｐゴシック" w:hint="eastAsia"/>
                <w:kern w:val="0"/>
              </w:rPr>
              <w:t>収入　　　　　　　　　　　　　　円（うち地域の未来づくり推進事業補助金</w:t>
            </w:r>
            <w:r w:rsidR="001B5E33" w:rsidRPr="00855445">
              <w:rPr>
                <w:rFonts w:hAnsi="ＭＳ 明朝" w:cs="ＭＳ Ｐゴシック" w:hint="eastAsia"/>
                <w:kern w:val="0"/>
              </w:rPr>
              <w:t xml:space="preserve">　　　　円）　　</w:t>
            </w:r>
          </w:p>
        </w:tc>
      </w:tr>
      <w:tr w:rsidR="00855445" w:rsidRPr="00855445" w:rsidTr="00655ABE">
        <w:trPr>
          <w:trHeight w:val="270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1B5E33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</w:rPr>
            </w:pPr>
            <w:r w:rsidRPr="00855445">
              <w:rPr>
                <w:rFonts w:hAnsi="ＭＳ 明朝" w:cs="ＭＳ Ｐゴシック" w:hint="eastAsia"/>
                <w:kern w:val="0"/>
              </w:rPr>
              <w:t>支出（</w:t>
            </w:r>
            <w:r w:rsidR="0068502D">
              <w:rPr>
                <w:rFonts w:hAnsi="ＭＳ 明朝" w:cs="ＭＳ Ｐゴシック" w:hint="eastAsia"/>
                <w:kern w:val="0"/>
              </w:rPr>
              <w:t>ハード経費</w:t>
            </w:r>
            <w:r w:rsidRPr="00855445">
              <w:rPr>
                <w:rFonts w:hAnsi="ＭＳ 明朝" w:cs="ＭＳ Ｐゴシック" w:hint="eastAsia"/>
                <w:kern w:val="0"/>
              </w:rPr>
              <w:t xml:space="preserve">）　　　　　　　円　（うち　補助対象経費　　　　　　　円）　　　　　</w:t>
            </w:r>
          </w:p>
        </w:tc>
      </w:tr>
      <w:tr w:rsidR="00855445" w:rsidRPr="00855445" w:rsidTr="00655ABE">
        <w:trPr>
          <w:trHeight w:val="270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Pr="00855445" w:rsidRDefault="001B5E33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</w:rPr>
            </w:pPr>
            <w:r w:rsidRPr="00855445">
              <w:rPr>
                <w:rFonts w:hAnsi="ＭＳ 明朝" w:cs="ＭＳ Ｐゴシック" w:hint="eastAsia"/>
                <w:kern w:val="0"/>
              </w:rPr>
              <w:t>支出（</w:t>
            </w:r>
            <w:r w:rsidR="0068502D">
              <w:rPr>
                <w:rFonts w:hAnsi="ＭＳ 明朝" w:cs="ＭＳ Ｐゴシック" w:hint="eastAsia"/>
                <w:kern w:val="0"/>
              </w:rPr>
              <w:t>ソフト経費</w:t>
            </w:r>
            <w:r w:rsidRPr="00855445">
              <w:rPr>
                <w:rFonts w:hAnsi="ＭＳ 明朝" w:cs="ＭＳ Ｐゴシック" w:hint="eastAsia"/>
                <w:kern w:val="0"/>
              </w:rPr>
              <w:t xml:space="preserve">）　　　　　　　円　（うち　補助対象経費　　　　　　　円）　　　　　</w:t>
            </w:r>
          </w:p>
        </w:tc>
      </w:tr>
      <w:tr w:rsidR="00855445" w:rsidRPr="00003E3D" w:rsidTr="00655ABE">
        <w:trPr>
          <w:trHeight w:val="465"/>
          <w:jc w:val="center"/>
        </w:trPr>
        <w:tc>
          <w:tcPr>
            <w:tcW w:w="9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33" w:rsidRDefault="001B5E33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</w:rPr>
            </w:pPr>
            <w:r w:rsidRPr="00855445">
              <w:rPr>
                <w:rFonts w:hAnsi="ＭＳ 明朝" w:cs="ＭＳ Ｐゴシック" w:hint="eastAsia"/>
                <w:kern w:val="0"/>
              </w:rPr>
              <w:t>１</w:t>
            </w:r>
            <w:r w:rsidR="00003E3D">
              <w:rPr>
                <w:rFonts w:hAnsi="ＭＳ 明朝" w:cs="ＭＳ Ｐゴシック" w:hint="eastAsia"/>
                <w:kern w:val="0"/>
              </w:rPr>
              <w:t>１</w:t>
            </w:r>
            <w:r w:rsidRPr="00855445">
              <w:rPr>
                <w:rFonts w:hAnsi="ＭＳ 明朝" w:cs="ＭＳ Ｐゴシック" w:hint="eastAsia"/>
                <w:kern w:val="0"/>
              </w:rPr>
              <w:t xml:space="preserve">　地域の未来づくり</w:t>
            </w:r>
            <w:r w:rsidR="00A70BFF">
              <w:rPr>
                <w:rFonts w:hAnsi="ＭＳ 明朝" w:cs="ＭＳ Ｐゴシック" w:hint="eastAsia"/>
                <w:kern w:val="0"/>
              </w:rPr>
              <w:t>計画</w:t>
            </w:r>
            <w:r w:rsidRPr="00855445">
              <w:rPr>
                <w:rFonts w:hAnsi="ＭＳ 明朝" w:cs="ＭＳ Ｐゴシック" w:hint="eastAsia"/>
                <w:kern w:val="0"/>
              </w:rPr>
              <w:t>の推進体制及び責任者連絡先</w:t>
            </w:r>
          </w:p>
          <w:p w:rsidR="00516135" w:rsidRPr="00855445" w:rsidRDefault="00516135" w:rsidP="00F35B8B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1A6D0D" w:rsidRPr="000B73B2" w:rsidRDefault="001A6D0D" w:rsidP="00321515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1A6D0D" w:rsidRPr="000B73B2" w:rsidSect="00321515">
      <w:pgSz w:w="11906" w:h="16838" w:code="9"/>
      <w:pgMar w:top="1701" w:right="1418" w:bottom="1418" w:left="1418" w:header="851" w:footer="992" w:gutter="0"/>
      <w:cols w:space="425"/>
      <w:docGrid w:type="linesAndChars" w:linePitch="433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23" w:rsidRDefault="00794023" w:rsidP="00425C75">
      <w:r>
        <w:separator/>
      </w:r>
    </w:p>
  </w:endnote>
  <w:endnote w:type="continuationSeparator" w:id="0">
    <w:p w:rsidR="00794023" w:rsidRDefault="00794023" w:rsidP="0042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23" w:rsidRDefault="00794023" w:rsidP="00425C75">
      <w:r>
        <w:separator/>
      </w:r>
    </w:p>
  </w:footnote>
  <w:footnote w:type="continuationSeparator" w:id="0">
    <w:p w:rsidR="00794023" w:rsidRDefault="00794023" w:rsidP="0042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13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45"/>
    <w:rsid w:val="000025A9"/>
    <w:rsid w:val="00003E3D"/>
    <w:rsid w:val="000046B6"/>
    <w:rsid w:val="00004FBA"/>
    <w:rsid w:val="00005564"/>
    <w:rsid w:val="00007674"/>
    <w:rsid w:val="00010529"/>
    <w:rsid w:val="00013F95"/>
    <w:rsid w:val="00015DA1"/>
    <w:rsid w:val="00015DF4"/>
    <w:rsid w:val="00015F4D"/>
    <w:rsid w:val="00020061"/>
    <w:rsid w:val="00023D6C"/>
    <w:rsid w:val="000256D4"/>
    <w:rsid w:val="00025774"/>
    <w:rsid w:val="000273BF"/>
    <w:rsid w:val="000329F2"/>
    <w:rsid w:val="00041937"/>
    <w:rsid w:val="00043A80"/>
    <w:rsid w:val="000466BB"/>
    <w:rsid w:val="000511D9"/>
    <w:rsid w:val="00053681"/>
    <w:rsid w:val="00053EE9"/>
    <w:rsid w:val="00061C2B"/>
    <w:rsid w:val="00061EF0"/>
    <w:rsid w:val="00064509"/>
    <w:rsid w:val="00066E03"/>
    <w:rsid w:val="00070940"/>
    <w:rsid w:val="00074D45"/>
    <w:rsid w:val="00076BB1"/>
    <w:rsid w:val="00082A15"/>
    <w:rsid w:val="00084A08"/>
    <w:rsid w:val="00087C6C"/>
    <w:rsid w:val="00095822"/>
    <w:rsid w:val="00096D17"/>
    <w:rsid w:val="00097960"/>
    <w:rsid w:val="000A1BA9"/>
    <w:rsid w:val="000A24C3"/>
    <w:rsid w:val="000A42C6"/>
    <w:rsid w:val="000B259E"/>
    <w:rsid w:val="000B2698"/>
    <w:rsid w:val="000B73B2"/>
    <w:rsid w:val="000C111B"/>
    <w:rsid w:val="000C3A35"/>
    <w:rsid w:val="000D11F3"/>
    <w:rsid w:val="000D27F7"/>
    <w:rsid w:val="000D2AB5"/>
    <w:rsid w:val="000D589B"/>
    <w:rsid w:val="000D6C19"/>
    <w:rsid w:val="000E2F63"/>
    <w:rsid w:val="000E3F5C"/>
    <w:rsid w:val="000E5A24"/>
    <w:rsid w:val="000F2D5B"/>
    <w:rsid w:val="000F36E8"/>
    <w:rsid w:val="000F4AC9"/>
    <w:rsid w:val="000F558D"/>
    <w:rsid w:val="000F6547"/>
    <w:rsid w:val="000F6D4E"/>
    <w:rsid w:val="000F79B2"/>
    <w:rsid w:val="0010000A"/>
    <w:rsid w:val="001011A5"/>
    <w:rsid w:val="00105BDC"/>
    <w:rsid w:val="00112D8B"/>
    <w:rsid w:val="001147B5"/>
    <w:rsid w:val="001161DA"/>
    <w:rsid w:val="00130953"/>
    <w:rsid w:val="00133F87"/>
    <w:rsid w:val="0013513A"/>
    <w:rsid w:val="00140BAB"/>
    <w:rsid w:val="00144628"/>
    <w:rsid w:val="0014538C"/>
    <w:rsid w:val="001476D5"/>
    <w:rsid w:val="0015376C"/>
    <w:rsid w:val="00162220"/>
    <w:rsid w:val="00164E83"/>
    <w:rsid w:val="00170367"/>
    <w:rsid w:val="00171C0E"/>
    <w:rsid w:val="0017678B"/>
    <w:rsid w:val="00182C96"/>
    <w:rsid w:val="00191642"/>
    <w:rsid w:val="00192FFF"/>
    <w:rsid w:val="00193082"/>
    <w:rsid w:val="00193DCC"/>
    <w:rsid w:val="001A17F0"/>
    <w:rsid w:val="001A6A25"/>
    <w:rsid w:val="001A6D0D"/>
    <w:rsid w:val="001B0DF8"/>
    <w:rsid w:val="001B1EB0"/>
    <w:rsid w:val="001B2BD1"/>
    <w:rsid w:val="001B5E33"/>
    <w:rsid w:val="001B6075"/>
    <w:rsid w:val="001D3341"/>
    <w:rsid w:val="001D42B1"/>
    <w:rsid w:val="001D433E"/>
    <w:rsid w:val="001D4E77"/>
    <w:rsid w:val="001D6405"/>
    <w:rsid w:val="001E65CB"/>
    <w:rsid w:val="001F1560"/>
    <w:rsid w:val="00210F0A"/>
    <w:rsid w:val="00217FC3"/>
    <w:rsid w:val="002221AF"/>
    <w:rsid w:val="00235851"/>
    <w:rsid w:val="00242BB7"/>
    <w:rsid w:val="00245C73"/>
    <w:rsid w:val="00245D0B"/>
    <w:rsid w:val="00247352"/>
    <w:rsid w:val="00255944"/>
    <w:rsid w:val="00255B0F"/>
    <w:rsid w:val="002624F7"/>
    <w:rsid w:val="002627B4"/>
    <w:rsid w:val="0026652E"/>
    <w:rsid w:val="002731BE"/>
    <w:rsid w:val="002737A6"/>
    <w:rsid w:val="00276616"/>
    <w:rsid w:val="00276F2F"/>
    <w:rsid w:val="0028159E"/>
    <w:rsid w:val="002857E6"/>
    <w:rsid w:val="0029520F"/>
    <w:rsid w:val="002A35BE"/>
    <w:rsid w:val="002A441D"/>
    <w:rsid w:val="002A67D6"/>
    <w:rsid w:val="002A71FA"/>
    <w:rsid w:val="002B0D35"/>
    <w:rsid w:val="002B240B"/>
    <w:rsid w:val="002B4694"/>
    <w:rsid w:val="002C42EC"/>
    <w:rsid w:val="002C4D63"/>
    <w:rsid w:val="002C5058"/>
    <w:rsid w:val="002C6310"/>
    <w:rsid w:val="002D0159"/>
    <w:rsid w:val="002D36A8"/>
    <w:rsid w:val="002D6A47"/>
    <w:rsid w:val="002D6E9B"/>
    <w:rsid w:val="002D7678"/>
    <w:rsid w:val="002E5304"/>
    <w:rsid w:val="002F2278"/>
    <w:rsid w:val="00305E5B"/>
    <w:rsid w:val="00313D06"/>
    <w:rsid w:val="00315AE0"/>
    <w:rsid w:val="00317BDD"/>
    <w:rsid w:val="00321515"/>
    <w:rsid w:val="00324093"/>
    <w:rsid w:val="003241EE"/>
    <w:rsid w:val="0032467C"/>
    <w:rsid w:val="00327C59"/>
    <w:rsid w:val="003332BE"/>
    <w:rsid w:val="00333309"/>
    <w:rsid w:val="00333B90"/>
    <w:rsid w:val="00336106"/>
    <w:rsid w:val="00344FC0"/>
    <w:rsid w:val="0035764D"/>
    <w:rsid w:val="00360337"/>
    <w:rsid w:val="003627EA"/>
    <w:rsid w:val="00364DB9"/>
    <w:rsid w:val="00365AB2"/>
    <w:rsid w:val="00367730"/>
    <w:rsid w:val="003679C2"/>
    <w:rsid w:val="003755BB"/>
    <w:rsid w:val="00381721"/>
    <w:rsid w:val="003860B3"/>
    <w:rsid w:val="00387433"/>
    <w:rsid w:val="003943DC"/>
    <w:rsid w:val="00395FE3"/>
    <w:rsid w:val="003975A3"/>
    <w:rsid w:val="003A0908"/>
    <w:rsid w:val="003A0A95"/>
    <w:rsid w:val="003A19B4"/>
    <w:rsid w:val="003A1FCA"/>
    <w:rsid w:val="003A21A9"/>
    <w:rsid w:val="003A614A"/>
    <w:rsid w:val="003B5AF3"/>
    <w:rsid w:val="003C1F5E"/>
    <w:rsid w:val="003C56A4"/>
    <w:rsid w:val="003C7E7F"/>
    <w:rsid w:val="003D5916"/>
    <w:rsid w:val="003D5D4F"/>
    <w:rsid w:val="003D7A74"/>
    <w:rsid w:val="003E0A67"/>
    <w:rsid w:val="003E2837"/>
    <w:rsid w:val="003F15BF"/>
    <w:rsid w:val="00401E87"/>
    <w:rsid w:val="00405979"/>
    <w:rsid w:val="00406850"/>
    <w:rsid w:val="00406E87"/>
    <w:rsid w:val="00412F52"/>
    <w:rsid w:val="004137B3"/>
    <w:rsid w:val="00415241"/>
    <w:rsid w:val="004227E3"/>
    <w:rsid w:val="0042436C"/>
    <w:rsid w:val="00425C75"/>
    <w:rsid w:val="0043071B"/>
    <w:rsid w:val="0043394C"/>
    <w:rsid w:val="00433A86"/>
    <w:rsid w:val="00435BB2"/>
    <w:rsid w:val="00437A3D"/>
    <w:rsid w:val="00440A43"/>
    <w:rsid w:val="00442DC7"/>
    <w:rsid w:val="00443E5C"/>
    <w:rsid w:val="0044602A"/>
    <w:rsid w:val="00453AA4"/>
    <w:rsid w:val="00454D33"/>
    <w:rsid w:val="00464B9C"/>
    <w:rsid w:val="00467664"/>
    <w:rsid w:val="004742BD"/>
    <w:rsid w:val="004752C1"/>
    <w:rsid w:val="00481A36"/>
    <w:rsid w:val="00482762"/>
    <w:rsid w:val="00487506"/>
    <w:rsid w:val="004A14FA"/>
    <w:rsid w:val="004A23F7"/>
    <w:rsid w:val="004A3970"/>
    <w:rsid w:val="004A3A67"/>
    <w:rsid w:val="004B43B7"/>
    <w:rsid w:val="004B4F23"/>
    <w:rsid w:val="004D1507"/>
    <w:rsid w:val="004D23D6"/>
    <w:rsid w:val="004D3C11"/>
    <w:rsid w:val="004D5962"/>
    <w:rsid w:val="004E5148"/>
    <w:rsid w:val="005035C2"/>
    <w:rsid w:val="0051000F"/>
    <w:rsid w:val="005122F2"/>
    <w:rsid w:val="005138D3"/>
    <w:rsid w:val="00516135"/>
    <w:rsid w:val="00517FA0"/>
    <w:rsid w:val="00522E4D"/>
    <w:rsid w:val="00542C57"/>
    <w:rsid w:val="0054437A"/>
    <w:rsid w:val="00550239"/>
    <w:rsid w:val="00550C7E"/>
    <w:rsid w:val="005540B3"/>
    <w:rsid w:val="005554B6"/>
    <w:rsid w:val="0055643B"/>
    <w:rsid w:val="00556444"/>
    <w:rsid w:val="005566F3"/>
    <w:rsid w:val="005614F7"/>
    <w:rsid w:val="005639C3"/>
    <w:rsid w:val="005641B9"/>
    <w:rsid w:val="005661F0"/>
    <w:rsid w:val="005662CB"/>
    <w:rsid w:val="00567C28"/>
    <w:rsid w:val="005906E0"/>
    <w:rsid w:val="005939D3"/>
    <w:rsid w:val="00593AC2"/>
    <w:rsid w:val="0059561D"/>
    <w:rsid w:val="005958BD"/>
    <w:rsid w:val="005A027A"/>
    <w:rsid w:val="005A0B35"/>
    <w:rsid w:val="005A4F9E"/>
    <w:rsid w:val="005B3669"/>
    <w:rsid w:val="005B53DC"/>
    <w:rsid w:val="005B5A13"/>
    <w:rsid w:val="005B63B7"/>
    <w:rsid w:val="005C0C51"/>
    <w:rsid w:val="005C2561"/>
    <w:rsid w:val="005C48AE"/>
    <w:rsid w:val="005C4A9E"/>
    <w:rsid w:val="005C66DE"/>
    <w:rsid w:val="005C6927"/>
    <w:rsid w:val="005D15AD"/>
    <w:rsid w:val="005D1F99"/>
    <w:rsid w:val="005D300F"/>
    <w:rsid w:val="005D51E1"/>
    <w:rsid w:val="005D6816"/>
    <w:rsid w:val="005D732E"/>
    <w:rsid w:val="005D7DB2"/>
    <w:rsid w:val="005D7FB3"/>
    <w:rsid w:val="005E1312"/>
    <w:rsid w:val="005E4794"/>
    <w:rsid w:val="005E47B6"/>
    <w:rsid w:val="005E7E56"/>
    <w:rsid w:val="005F3237"/>
    <w:rsid w:val="005F6B82"/>
    <w:rsid w:val="005F7FCD"/>
    <w:rsid w:val="006001A6"/>
    <w:rsid w:val="00600ACA"/>
    <w:rsid w:val="0060248C"/>
    <w:rsid w:val="00603D03"/>
    <w:rsid w:val="006047E2"/>
    <w:rsid w:val="006066C9"/>
    <w:rsid w:val="006149A1"/>
    <w:rsid w:val="006210B3"/>
    <w:rsid w:val="0062183D"/>
    <w:rsid w:val="00627006"/>
    <w:rsid w:val="00627353"/>
    <w:rsid w:val="00631A5A"/>
    <w:rsid w:val="00634EFC"/>
    <w:rsid w:val="006411C4"/>
    <w:rsid w:val="006421E8"/>
    <w:rsid w:val="0064315D"/>
    <w:rsid w:val="00643672"/>
    <w:rsid w:val="0064402A"/>
    <w:rsid w:val="006440B0"/>
    <w:rsid w:val="00647EDC"/>
    <w:rsid w:val="00651E0B"/>
    <w:rsid w:val="0065296F"/>
    <w:rsid w:val="00653D5D"/>
    <w:rsid w:val="00654CEC"/>
    <w:rsid w:val="00655535"/>
    <w:rsid w:val="00655ABE"/>
    <w:rsid w:val="0066582A"/>
    <w:rsid w:val="00667ABC"/>
    <w:rsid w:val="006724E9"/>
    <w:rsid w:val="006736B2"/>
    <w:rsid w:val="0068502D"/>
    <w:rsid w:val="00685141"/>
    <w:rsid w:val="00693F3C"/>
    <w:rsid w:val="006A0B87"/>
    <w:rsid w:val="006A2DC6"/>
    <w:rsid w:val="006A4A46"/>
    <w:rsid w:val="006B08C2"/>
    <w:rsid w:val="006B3F05"/>
    <w:rsid w:val="006B4F03"/>
    <w:rsid w:val="006C6F3F"/>
    <w:rsid w:val="006D282B"/>
    <w:rsid w:val="006D3DE6"/>
    <w:rsid w:val="006D4E8C"/>
    <w:rsid w:val="006D6298"/>
    <w:rsid w:val="006E32C0"/>
    <w:rsid w:val="006F1562"/>
    <w:rsid w:val="006F35AC"/>
    <w:rsid w:val="00701B71"/>
    <w:rsid w:val="0070480C"/>
    <w:rsid w:val="007078AE"/>
    <w:rsid w:val="00713FC2"/>
    <w:rsid w:val="0071514E"/>
    <w:rsid w:val="00725DA2"/>
    <w:rsid w:val="007260B9"/>
    <w:rsid w:val="00731D75"/>
    <w:rsid w:val="00732DC9"/>
    <w:rsid w:val="007351A0"/>
    <w:rsid w:val="0073558C"/>
    <w:rsid w:val="007406A4"/>
    <w:rsid w:val="00742B95"/>
    <w:rsid w:val="00744AED"/>
    <w:rsid w:val="007567EF"/>
    <w:rsid w:val="00766808"/>
    <w:rsid w:val="00767513"/>
    <w:rsid w:val="00767F87"/>
    <w:rsid w:val="00774611"/>
    <w:rsid w:val="007766EF"/>
    <w:rsid w:val="0078251F"/>
    <w:rsid w:val="00791F66"/>
    <w:rsid w:val="00793631"/>
    <w:rsid w:val="00794023"/>
    <w:rsid w:val="007968D5"/>
    <w:rsid w:val="007A6036"/>
    <w:rsid w:val="007A7858"/>
    <w:rsid w:val="007A7DBF"/>
    <w:rsid w:val="007A7EE5"/>
    <w:rsid w:val="007B6029"/>
    <w:rsid w:val="007C4078"/>
    <w:rsid w:val="007C4103"/>
    <w:rsid w:val="007D21FF"/>
    <w:rsid w:val="007D3EAB"/>
    <w:rsid w:val="007E104D"/>
    <w:rsid w:val="007E11A7"/>
    <w:rsid w:val="007E315A"/>
    <w:rsid w:val="007E593E"/>
    <w:rsid w:val="00800B05"/>
    <w:rsid w:val="008023BE"/>
    <w:rsid w:val="00810926"/>
    <w:rsid w:val="00810A2A"/>
    <w:rsid w:val="00812746"/>
    <w:rsid w:val="00812E1A"/>
    <w:rsid w:val="00816AF6"/>
    <w:rsid w:val="00820D17"/>
    <w:rsid w:val="0082188D"/>
    <w:rsid w:val="00823098"/>
    <w:rsid w:val="0082436D"/>
    <w:rsid w:val="00830B8A"/>
    <w:rsid w:val="008404EE"/>
    <w:rsid w:val="00841977"/>
    <w:rsid w:val="008437CA"/>
    <w:rsid w:val="008524E9"/>
    <w:rsid w:val="00855445"/>
    <w:rsid w:val="00857731"/>
    <w:rsid w:val="008603AF"/>
    <w:rsid w:val="00860A1D"/>
    <w:rsid w:val="00862431"/>
    <w:rsid w:val="00862DC5"/>
    <w:rsid w:val="0086552F"/>
    <w:rsid w:val="00867652"/>
    <w:rsid w:val="00871CD5"/>
    <w:rsid w:val="00874E19"/>
    <w:rsid w:val="00875A8F"/>
    <w:rsid w:val="00876EAB"/>
    <w:rsid w:val="00877D40"/>
    <w:rsid w:val="00881B3F"/>
    <w:rsid w:val="00881B7E"/>
    <w:rsid w:val="00881CD7"/>
    <w:rsid w:val="008913DE"/>
    <w:rsid w:val="0089333B"/>
    <w:rsid w:val="00897C5F"/>
    <w:rsid w:val="008A09A0"/>
    <w:rsid w:val="008A1D03"/>
    <w:rsid w:val="008A3DF3"/>
    <w:rsid w:val="008A5AE0"/>
    <w:rsid w:val="008A70F5"/>
    <w:rsid w:val="008B695D"/>
    <w:rsid w:val="008C16D1"/>
    <w:rsid w:val="008C1B2A"/>
    <w:rsid w:val="008C1C8D"/>
    <w:rsid w:val="008C5894"/>
    <w:rsid w:val="008C6D89"/>
    <w:rsid w:val="008D3E15"/>
    <w:rsid w:val="008D4E23"/>
    <w:rsid w:val="008E64B2"/>
    <w:rsid w:val="008F30AC"/>
    <w:rsid w:val="008F37D4"/>
    <w:rsid w:val="0090186C"/>
    <w:rsid w:val="00904508"/>
    <w:rsid w:val="00907EEE"/>
    <w:rsid w:val="00907FE7"/>
    <w:rsid w:val="0091151E"/>
    <w:rsid w:val="009143D5"/>
    <w:rsid w:val="009147F6"/>
    <w:rsid w:val="00917316"/>
    <w:rsid w:val="00924BDC"/>
    <w:rsid w:val="00927FAA"/>
    <w:rsid w:val="009302E5"/>
    <w:rsid w:val="00931BB2"/>
    <w:rsid w:val="009339A5"/>
    <w:rsid w:val="00940239"/>
    <w:rsid w:val="00944138"/>
    <w:rsid w:val="00957B04"/>
    <w:rsid w:val="00957FB0"/>
    <w:rsid w:val="00961057"/>
    <w:rsid w:val="00961855"/>
    <w:rsid w:val="0096795C"/>
    <w:rsid w:val="009726F9"/>
    <w:rsid w:val="00973F66"/>
    <w:rsid w:val="00982C79"/>
    <w:rsid w:val="00983A6D"/>
    <w:rsid w:val="0099374F"/>
    <w:rsid w:val="0099409A"/>
    <w:rsid w:val="00995E5C"/>
    <w:rsid w:val="009A055A"/>
    <w:rsid w:val="009A2989"/>
    <w:rsid w:val="009A560A"/>
    <w:rsid w:val="009A56D6"/>
    <w:rsid w:val="009B2205"/>
    <w:rsid w:val="009B4742"/>
    <w:rsid w:val="009C21E5"/>
    <w:rsid w:val="009C40BE"/>
    <w:rsid w:val="009C5249"/>
    <w:rsid w:val="009C5CD8"/>
    <w:rsid w:val="009D1196"/>
    <w:rsid w:val="009D64EE"/>
    <w:rsid w:val="009D6581"/>
    <w:rsid w:val="009E0C08"/>
    <w:rsid w:val="009E4F5C"/>
    <w:rsid w:val="009E764C"/>
    <w:rsid w:val="009F1A66"/>
    <w:rsid w:val="009F2990"/>
    <w:rsid w:val="009F5C77"/>
    <w:rsid w:val="009F7C48"/>
    <w:rsid w:val="00A03C4A"/>
    <w:rsid w:val="00A06E57"/>
    <w:rsid w:val="00A07218"/>
    <w:rsid w:val="00A13F8A"/>
    <w:rsid w:val="00A15841"/>
    <w:rsid w:val="00A1591A"/>
    <w:rsid w:val="00A15F8C"/>
    <w:rsid w:val="00A24646"/>
    <w:rsid w:val="00A26866"/>
    <w:rsid w:val="00A368D8"/>
    <w:rsid w:val="00A3700D"/>
    <w:rsid w:val="00A371C5"/>
    <w:rsid w:val="00A374B1"/>
    <w:rsid w:val="00A433E6"/>
    <w:rsid w:val="00A43497"/>
    <w:rsid w:val="00A50587"/>
    <w:rsid w:val="00A531FD"/>
    <w:rsid w:val="00A55576"/>
    <w:rsid w:val="00A55718"/>
    <w:rsid w:val="00A57258"/>
    <w:rsid w:val="00A57F49"/>
    <w:rsid w:val="00A65E57"/>
    <w:rsid w:val="00A66032"/>
    <w:rsid w:val="00A70BFF"/>
    <w:rsid w:val="00A73221"/>
    <w:rsid w:val="00A74754"/>
    <w:rsid w:val="00A8397F"/>
    <w:rsid w:val="00A854B2"/>
    <w:rsid w:val="00A8683E"/>
    <w:rsid w:val="00A92BBE"/>
    <w:rsid w:val="00A9794B"/>
    <w:rsid w:val="00AA26A0"/>
    <w:rsid w:val="00AA27A7"/>
    <w:rsid w:val="00AA2C8E"/>
    <w:rsid w:val="00AA3113"/>
    <w:rsid w:val="00AA3885"/>
    <w:rsid w:val="00AA63F1"/>
    <w:rsid w:val="00AA717E"/>
    <w:rsid w:val="00AA729B"/>
    <w:rsid w:val="00AA74A7"/>
    <w:rsid w:val="00AA788B"/>
    <w:rsid w:val="00AB11D6"/>
    <w:rsid w:val="00AC2248"/>
    <w:rsid w:val="00AC48C8"/>
    <w:rsid w:val="00AC54C7"/>
    <w:rsid w:val="00AD7614"/>
    <w:rsid w:val="00AE6C60"/>
    <w:rsid w:val="00AF215F"/>
    <w:rsid w:val="00AF3153"/>
    <w:rsid w:val="00AF3B2B"/>
    <w:rsid w:val="00AF52C9"/>
    <w:rsid w:val="00AF6AF7"/>
    <w:rsid w:val="00B02D8D"/>
    <w:rsid w:val="00B06460"/>
    <w:rsid w:val="00B07C59"/>
    <w:rsid w:val="00B07E11"/>
    <w:rsid w:val="00B139B8"/>
    <w:rsid w:val="00B20B88"/>
    <w:rsid w:val="00B2458D"/>
    <w:rsid w:val="00B2550D"/>
    <w:rsid w:val="00B31678"/>
    <w:rsid w:val="00B34D5C"/>
    <w:rsid w:val="00B351FE"/>
    <w:rsid w:val="00B44802"/>
    <w:rsid w:val="00B475F4"/>
    <w:rsid w:val="00B50055"/>
    <w:rsid w:val="00B50C52"/>
    <w:rsid w:val="00B51245"/>
    <w:rsid w:val="00B52015"/>
    <w:rsid w:val="00B52768"/>
    <w:rsid w:val="00B52C11"/>
    <w:rsid w:val="00B5333A"/>
    <w:rsid w:val="00B53B02"/>
    <w:rsid w:val="00B553BE"/>
    <w:rsid w:val="00B6044F"/>
    <w:rsid w:val="00B70222"/>
    <w:rsid w:val="00B71B26"/>
    <w:rsid w:val="00B74E61"/>
    <w:rsid w:val="00B7508B"/>
    <w:rsid w:val="00B775CE"/>
    <w:rsid w:val="00B8359D"/>
    <w:rsid w:val="00B83A48"/>
    <w:rsid w:val="00B83D82"/>
    <w:rsid w:val="00B916EE"/>
    <w:rsid w:val="00BB0687"/>
    <w:rsid w:val="00BB0D45"/>
    <w:rsid w:val="00BC5202"/>
    <w:rsid w:val="00BC6FAB"/>
    <w:rsid w:val="00BD24F3"/>
    <w:rsid w:val="00BD50BA"/>
    <w:rsid w:val="00BD6D2D"/>
    <w:rsid w:val="00BE2CF9"/>
    <w:rsid w:val="00BF051B"/>
    <w:rsid w:val="00BF33C3"/>
    <w:rsid w:val="00C0540F"/>
    <w:rsid w:val="00C07C46"/>
    <w:rsid w:val="00C1087A"/>
    <w:rsid w:val="00C1178E"/>
    <w:rsid w:val="00C14B7A"/>
    <w:rsid w:val="00C16997"/>
    <w:rsid w:val="00C16DC0"/>
    <w:rsid w:val="00C20E92"/>
    <w:rsid w:val="00C20EAB"/>
    <w:rsid w:val="00C25486"/>
    <w:rsid w:val="00C322C7"/>
    <w:rsid w:val="00C32C9F"/>
    <w:rsid w:val="00C374A5"/>
    <w:rsid w:val="00C37800"/>
    <w:rsid w:val="00C44434"/>
    <w:rsid w:val="00C44B81"/>
    <w:rsid w:val="00C44F8C"/>
    <w:rsid w:val="00C459A2"/>
    <w:rsid w:val="00C462B8"/>
    <w:rsid w:val="00C46BDA"/>
    <w:rsid w:val="00C46DA8"/>
    <w:rsid w:val="00C50A99"/>
    <w:rsid w:val="00C53EFA"/>
    <w:rsid w:val="00C56337"/>
    <w:rsid w:val="00C7055F"/>
    <w:rsid w:val="00C719D3"/>
    <w:rsid w:val="00C77732"/>
    <w:rsid w:val="00C82A01"/>
    <w:rsid w:val="00C84717"/>
    <w:rsid w:val="00C86CD7"/>
    <w:rsid w:val="00C90501"/>
    <w:rsid w:val="00C92278"/>
    <w:rsid w:val="00C944C8"/>
    <w:rsid w:val="00C95430"/>
    <w:rsid w:val="00CA2FF4"/>
    <w:rsid w:val="00CA33A5"/>
    <w:rsid w:val="00CB02FA"/>
    <w:rsid w:val="00CB2250"/>
    <w:rsid w:val="00CB3C63"/>
    <w:rsid w:val="00CB4725"/>
    <w:rsid w:val="00CD35DC"/>
    <w:rsid w:val="00CF3CE4"/>
    <w:rsid w:val="00CF3E55"/>
    <w:rsid w:val="00CF4D37"/>
    <w:rsid w:val="00D05CDD"/>
    <w:rsid w:val="00D07E08"/>
    <w:rsid w:val="00D15DAA"/>
    <w:rsid w:val="00D1704A"/>
    <w:rsid w:val="00D26FDF"/>
    <w:rsid w:val="00D27EB9"/>
    <w:rsid w:val="00D3417E"/>
    <w:rsid w:val="00D40E4D"/>
    <w:rsid w:val="00D44FFF"/>
    <w:rsid w:val="00D53CDC"/>
    <w:rsid w:val="00D57E34"/>
    <w:rsid w:val="00D63AC9"/>
    <w:rsid w:val="00D63E5E"/>
    <w:rsid w:val="00D64BB3"/>
    <w:rsid w:val="00D6591F"/>
    <w:rsid w:val="00D67AA3"/>
    <w:rsid w:val="00D76BB2"/>
    <w:rsid w:val="00D80472"/>
    <w:rsid w:val="00D80C75"/>
    <w:rsid w:val="00D839BB"/>
    <w:rsid w:val="00D83C18"/>
    <w:rsid w:val="00D84DE3"/>
    <w:rsid w:val="00DB4196"/>
    <w:rsid w:val="00DB4ABE"/>
    <w:rsid w:val="00DC715E"/>
    <w:rsid w:val="00DD105B"/>
    <w:rsid w:val="00DD737E"/>
    <w:rsid w:val="00DD7817"/>
    <w:rsid w:val="00DE1CE0"/>
    <w:rsid w:val="00DE3759"/>
    <w:rsid w:val="00DE448C"/>
    <w:rsid w:val="00DE5BF3"/>
    <w:rsid w:val="00DE6966"/>
    <w:rsid w:val="00DF2293"/>
    <w:rsid w:val="00DF29C6"/>
    <w:rsid w:val="00DF3AA8"/>
    <w:rsid w:val="00DF6B8F"/>
    <w:rsid w:val="00E06951"/>
    <w:rsid w:val="00E16655"/>
    <w:rsid w:val="00E16ED3"/>
    <w:rsid w:val="00E2012B"/>
    <w:rsid w:val="00E21054"/>
    <w:rsid w:val="00E23A70"/>
    <w:rsid w:val="00E32443"/>
    <w:rsid w:val="00E36F96"/>
    <w:rsid w:val="00E43B35"/>
    <w:rsid w:val="00E45616"/>
    <w:rsid w:val="00E45D39"/>
    <w:rsid w:val="00E466CE"/>
    <w:rsid w:val="00E51F35"/>
    <w:rsid w:val="00E5361E"/>
    <w:rsid w:val="00E543E3"/>
    <w:rsid w:val="00E55D4E"/>
    <w:rsid w:val="00E56EF1"/>
    <w:rsid w:val="00E56F29"/>
    <w:rsid w:val="00E57027"/>
    <w:rsid w:val="00E65B96"/>
    <w:rsid w:val="00E67B2A"/>
    <w:rsid w:val="00E67B4D"/>
    <w:rsid w:val="00E7256B"/>
    <w:rsid w:val="00E76B1A"/>
    <w:rsid w:val="00E830F6"/>
    <w:rsid w:val="00E90AFB"/>
    <w:rsid w:val="00E9187D"/>
    <w:rsid w:val="00E91E01"/>
    <w:rsid w:val="00EA1EA4"/>
    <w:rsid w:val="00EA2660"/>
    <w:rsid w:val="00EA4EFF"/>
    <w:rsid w:val="00EA74A3"/>
    <w:rsid w:val="00EB3FFD"/>
    <w:rsid w:val="00EB6D41"/>
    <w:rsid w:val="00EC0041"/>
    <w:rsid w:val="00EC0352"/>
    <w:rsid w:val="00EC0D5D"/>
    <w:rsid w:val="00EC2AC0"/>
    <w:rsid w:val="00EC4B93"/>
    <w:rsid w:val="00EC6ADD"/>
    <w:rsid w:val="00EC78B5"/>
    <w:rsid w:val="00ED264B"/>
    <w:rsid w:val="00ED3878"/>
    <w:rsid w:val="00ED7A0C"/>
    <w:rsid w:val="00EE06E3"/>
    <w:rsid w:val="00EE4CAE"/>
    <w:rsid w:val="00EE55AA"/>
    <w:rsid w:val="00EE6423"/>
    <w:rsid w:val="00EF1857"/>
    <w:rsid w:val="00EF3F44"/>
    <w:rsid w:val="00EF3F6B"/>
    <w:rsid w:val="00EF3F6E"/>
    <w:rsid w:val="00EF4C98"/>
    <w:rsid w:val="00EF67E6"/>
    <w:rsid w:val="00EF7D71"/>
    <w:rsid w:val="00F00C72"/>
    <w:rsid w:val="00F12E0D"/>
    <w:rsid w:val="00F227C9"/>
    <w:rsid w:val="00F24886"/>
    <w:rsid w:val="00F278AE"/>
    <w:rsid w:val="00F27B61"/>
    <w:rsid w:val="00F35B8B"/>
    <w:rsid w:val="00F40224"/>
    <w:rsid w:val="00F427F7"/>
    <w:rsid w:val="00F43AC4"/>
    <w:rsid w:val="00F43B02"/>
    <w:rsid w:val="00F44060"/>
    <w:rsid w:val="00F45531"/>
    <w:rsid w:val="00F472A3"/>
    <w:rsid w:val="00F50305"/>
    <w:rsid w:val="00F50E5E"/>
    <w:rsid w:val="00F5303E"/>
    <w:rsid w:val="00F53983"/>
    <w:rsid w:val="00F56374"/>
    <w:rsid w:val="00F6019F"/>
    <w:rsid w:val="00F6517A"/>
    <w:rsid w:val="00F66DB3"/>
    <w:rsid w:val="00F67C71"/>
    <w:rsid w:val="00F710C0"/>
    <w:rsid w:val="00F80CC4"/>
    <w:rsid w:val="00F80CFB"/>
    <w:rsid w:val="00F83F2F"/>
    <w:rsid w:val="00F83FE6"/>
    <w:rsid w:val="00F92DB0"/>
    <w:rsid w:val="00F9552D"/>
    <w:rsid w:val="00FA2AB5"/>
    <w:rsid w:val="00FA39F5"/>
    <w:rsid w:val="00FA4BBC"/>
    <w:rsid w:val="00FA6644"/>
    <w:rsid w:val="00FA7BB5"/>
    <w:rsid w:val="00FB3278"/>
    <w:rsid w:val="00FB605D"/>
    <w:rsid w:val="00FC661F"/>
    <w:rsid w:val="00FD254A"/>
    <w:rsid w:val="00FD3C46"/>
    <w:rsid w:val="00FE305E"/>
    <w:rsid w:val="00FE536C"/>
    <w:rsid w:val="00FE5B78"/>
    <w:rsid w:val="00FF0944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5473A"/>
  <w15:docId w15:val="{6F4D627E-8574-44C3-987F-1CD4ACBC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4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C7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25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C75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AC2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24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8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97C5F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897C5F"/>
    <w:rPr>
      <w:rFonts w:asciiTheme="minorEastAsia" w:eastAsia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897C5F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897C5F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岡1</dc:creator>
  <cp:lastModifiedBy>にしい　まさき</cp:lastModifiedBy>
  <cp:revision>159</cp:revision>
  <cp:lastPrinted>2021-04-15T07:11:00Z</cp:lastPrinted>
  <dcterms:created xsi:type="dcterms:W3CDTF">2018-04-26T00:45:00Z</dcterms:created>
  <dcterms:modified xsi:type="dcterms:W3CDTF">2024-03-21T09:45:00Z</dcterms:modified>
</cp:coreProperties>
</file>